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7EBBB" w14:textId="77777777" w:rsidR="00E151A3" w:rsidRPr="00E151A3" w:rsidRDefault="00E151A3" w:rsidP="00E151A3">
      <w:pPr>
        <w:keepNext/>
        <w:spacing w:before="120" w:after="0"/>
        <w:jc w:val="right"/>
        <w:outlineLvl w:val="3"/>
        <w:rPr>
          <w:rFonts w:ascii="Arial" w:eastAsia="Calibri" w:hAnsi="Arial" w:cs="Arial"/>
          <w:b/>
          <w:bCs/>
          <w:sz w:val="18"/>
          <w:szCs w:val="18"/>
        </w:rPr>
      </w:pPr>
      <w:r w:rsidRPr="00E151A3">
        <w:rPr>
          <w:rFonts w:ascii="Arial" w:eastAsia="Calibri" w:hAnsi="Arial" w:cs="Arial"/>
          <w:b/>
          <w:bCs/>
          <w:sz w:val="18"/>
          <w:szCs w:val="18"/>
        </w:rPr>
        <w:t xml:space="preserve">Załącznik nr </w:t>
      </w:r>
      <w:r>
        <w:rPr>
          <w:rFonts w:ascii="Arial" w:eastAsia="Calibri" w:hAnsi="Arial" w:cs="Arial"/>
          <w:b/>
          <w:bCs/>
          <w:sz w:val="18"/>
          <w:szCs w:val="18"/>
        </w:rPr>
        <w:t>9</w:t>
      </w:r>
      <w:r w:rsidRPr="00E151A3">
        <w:rPr>
          <w:rFonts w:ascii="Arial" w:eastAsia="Calibri" w:hAnsi="Arial" w:cs="Arial"/>
          <w:b/>
          <w:bCs/>
          <w:sz w:val="18"/>
          <w:szCs w:val="18"/>
        </w:rPr>
        <w:t xml:space="preserve"> do SWZ</w:t>
      </w:r>
    </w:p>
    <w:p w14:paraId="275B3136" w14:textId="77777777" w:rsidR="00E151A3" w:rsidRPr="00E151A3" w:rsidRDefault="00E151A3" w:rsidP="00E151A3">
      <w:pPr>
        <w:keepNext/>
        <w:spacing w:before="120" w:after="0"/>
        <w:jc w:val="center"/>
        <w:outlineLvl w:val="3"/>
        <w:rPr>
          <w:rFonts w:ascii="Arial" w:eastAsia="Calibri" w:hAnsi="Arial" w:cs="Arial"/>
          <w:b/>
          <w:bCs/>
          <w:sz w:val="20"/>
          <w:szCs w:val="20"/>
        </w:rPr>
      </w:pPr>
      <w:r w:rsidRPr="00E151A3">
        <w:rPr>
          <w:rFonts w:ascii="Arial" w:eastAsia="Calibri" w:hAnsi="Arial" w:cs="Arial"/>
          <w:b/>
          <w:bCs/>
          <w:sz w:val="20"/>
          <w:szCs w:val="20"/>
        </w:rPr>
        <w:t>OPIS PRZEDMIOTU ZAMÓWIENIA</w:t>
      </w:r>
    </w:p>
    <w:p w14:paraId="143D70C5" w14:textId="77777777" w:rsidR="00E151A3" w:rsidRPr="00E151A3" w:rsidRDefault="00E151A3" w:rsidP="00E151A3">
      <w:pPr>
        <w:spacing w:after="0" w:line="259" w:lineRule="auto"/>
        <w:jc w:val="both"/>
        <w:rPr>
          <w:rFonts w:ascii="Arial" w:eastAsia="Calibri" w:hAnsi="Arial" w:cs="Arial"/>
          <w:b/>
          <w:smallCaps/>
          <w:sz w:val="18"/>
          <w:szCs w:val="18"/>
        </w:rPr>
      </w:pPr>
    </w:p>
    <w:p w14:paraId="141BF290" w14:textId="77777777" w:rsidR="00E151A3" w:rsidRPr="00E151A3" w:rsidRDefault="00E151A3" w:rsidP="00E151A3">
      <w:pPr>
        <w:shd w:val="clear" w:color="auto" w:fill="BFBFBF"/>
        <w:spacing w:after="160" w:line="259" w:lineRule="auto"/>
        <w:contextualSpacing/>
        <w:jc w:val="center"/>
        <w:rPr>
          <w:rFonts w:ascii="Arial" w:eastAsia="Calibri" w:hAnsi="Arial" w:cs="Arial"/>
          <w:b/>
          <w:spacing w:val="-8"/>
          <w:sz w:val="18"/>
          <w:szCs w:val="18"/>
        </w:rPr>
      </w:pPr>
    </w:p>
    <w:p w14:paraId="0F352C3F" w14:textId="09D949C8" w:rsidR="00E151A3" w:rsidRDefault="004514B2" w:rsidP="00E151A3">
      <w:pPr>
        <w:shd w:val="clear" w:color="auto" w:fill="BFBFBF"/>
        <w:spacing w:after="160" w:line="259" w:lineRule="auto"/>
        <w:contextualSpacing/>
        <w:jc w:val="center"/>
        <w:rPr>
          <w:rFonts w:ascii="Cambria" w:eastAsia="Cambria" w:hAnsi="Cambria" w:cs="Times New Roman"/>
          <w:b/>
          <w:i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Organizacja 4–dniowych warsztatów wyjazdowych dla dzieci i młodzieży z pieczy zastępczej</w:t>
      </w:r>
      <w:r w:rsidR="005A4A10">
        <w:rPr>
          <w:rFonts w:ascii="Cambria" w:hAnsi="Cambria" w:cs="Times New Roman"/>
          <w:b/>
          <w:sz w:val="20"/>
          <w:szCs w:val="20"/>
        </w:rPr>
        <w:t xml:space="preserve">                                 pn. „Kulinarna podróż</w:t>
      </w:r>
      <w:r>
        <w:rPr>
          <w:rFonts w:ascii="Cambria" w:hAnsi="Cambria" w:cs="Times New Roman"/>
          <w:b/>
          <w:sz w:val="20"/>
          <w:szCs w:val="20"/>
        </w:rPr>
        <w:t>”</w:t>
      </w:r>
      <w:r>
        <w:rPr>
          <w:rFonts w:ascii="Cambria" w:eastAsia="Cambria" w:hAnsi="Cambria" w:cs="Times New Roman"/>
          <w:b/>
          <w:i/>
          <w:sz w:val="20"/>
          <w:szCs w:val="20"/>
        </w:rPr>
        <w:t xml:space="preserve">  </w:t>
      </w:r>
    </w:p>
    <w:p w14:paraId="5ADC4588" w14:textId="77777777" w:rsidR="004514B2" w:rsidRPr="00E151A3" w:rsidRDefault="004514B2" w:rsidP="00E151A3">
      <w:pPr>
        <w:shd w:val="clear" w:color="auto" w:fill="BFBFBF"/>
        <w:spacing w:after="160" w:line="259" w:lineRule="auto"/>
        <w:contextualSpacing/>
        <w:jc w:val="center"/>
        <w:rPr>
          <w:rFonts w:ascii="Arial" w:eastAsia="Calibri" w:hAnsi="Arial" w:cs="Arial"/>
          <w:sz w:val="18"/>
          <w:szCs w:val="18"/>
        </w:rPr>
      </w:pPr>
    </w:p>
    <w:p w14:paraId="110DA0DF" w14:textId="3C3A1B8D" w:rsidR="004514B2" w:rsidRDefault="004514B2" w:rsidP="004514B2">
      <w:pPr>
        <w:tabs>
          <w:tab w:val="left" w:pos="851"/>
        </w:tabs>
        <w:spacing w:before="240" w:after="120" w:line="259" w:lineRule="auto"/>
        <w:ind w:left="720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0617517C" w14:textId="77777777" w:rsidR="00D949E2" w:rsidRDefault="00D949E2" w:rsidP="00D949E2">
      <w:pPr>
        <w:spacing w:before="240" w:after="120"/>
        <w:ind w:right="40"/>
        <w:jc w:val="both"/>
        <w:rPr>
          <w:rFonts w:ascii="Calibri" w:hAnsi="Calibri" w:cs="Calibri"/>
          <w:spacing w:val="-4"/>
          <w:kern w:val="2"/>
          <w:szCs w:val="24"/>
          <w:lang w:eastAsia="ar-SA"/>
        </w:rPr>
      </w:pPr>
      <w:r>
        <w:rPr>
          <w:rFonts w:ascii="Calibri" w:hAnsi="Calibri" w:cs="Calibri"/>
          <w:b/>
          <w:bCs/>
          <w:szCs w:val="24"/>
        </w:rPr>
        <w:t>Przedmiot zamówienia</w:t>
      </w:r>
    </w:p>
    <w:p w14:paraId="1176B5B2" w14:textId="2E83E995" w:rsidR="00E424C0" w:rsidRPr="00E424C0" w:rsidRDefault="00E424C0" w:rsidP="00E424C0">
      <w:pPr>
        <w:pStyle w:val="Tekstpodstawowy"/>
        <w:spacing w:line="276" w:lineRule="auto"/>
        <w:jc w:val="both"/>
        <w:rPr>
          <w:rFonts w:ascii="Calibri" w:hAnsi="Calibri"/>
          <w:b w:val="0"/>
          <w:bCs w:val="0"/>
          <w:i w:val="0"/>
          <w:iCs w:val="0"/>
          <w:sz w:val="20"/>
        </w:rPr>
      </w:pPr>
      <w:r w:rsidRPr="00E424C0">
        <w:rPr>
          <w:rFonts w:ascii="Calibri" w:eastAsia="Calibri" w:hAnsi="Calibri"/>
          <w:b w:val="0"/>
          <w:i w:val="0"/>
          <w:sz w:val="20"/>
          <w:lang w:eastAsia="en-US"/>
        </w:rPr>
        <w:t>Przedmiotem zamówienia jest kompleksowa usługa dotycząca zwiększenia aktywności społecznej uczestników projektu pn. „Aktywna Integracja w Powiecie Nowosolskim – edycja II” polegająca na zorganizowaniu i przeprowadzeniu</w:t>
      </w:r>
      <w:r w:rsidR="005E6946">
        <w:rPr>
          <w:rFonts w:ascii="Calibri" w:eastAsia="Calibri" w:hAnsi="Calibri"/>
          <w:b w:val="0"/>
          <w:i w:val="0"/>
          <w:sz w:val="20"/>
          <w:lang w:val="pl-PL" w:eastAsia="en-US"/>
        </w:rPr>
        <w:t xml:space="preserve">                                      </w:t>
      </w:r>
      <w:r w:rsidRPr="00E424C0">
        <w:rPr>
          <w:rFonts w:ascii="Calibri" w:eastAsia="Calibri" w:hAnsi="Calibri"/>
          <w:b w:val="0"/>
          <w:i w:val="0"/>
          <w:sz w:val="20"/>
          <w:lang w:eastAsia="en-US"/>
        </w:rPr>
        <w:t xml:space="preserve">  4–dniowych warsztatów wyjazdowych</w:t>
      </w:r>
      <w:r w:rsidRPr="00E424C0">
        <w:rPr>
          <w:rFonts w:ascii="Calibri" w:hAnsi="Calibri"/>
          <w:b w:val="0"/>
          <w:i w:val="0"/>
          <w:sz w:val="20"/>
        </w:rPr>
        <w:t xml:space="preserve"> </w:t>
      </w:r>
      <w:r w:rsidRPr="00E424C0">
        <w:rPr>
          <w:rFonts w:ascii="Calibri" w:eastAsia="Calibri" w:hAnsi="Calibri"/>
          <w:b w:val="0"/>
          <w:i w:val="0"/>
          <w:sz w:val="20"/>
          <w:lang w:eastAsia="en-US"/>
        </w:rPr>
        <w:t xml:space="preserve">dla </w:t>
      </w:r>
      <w:r w:rsidRPr="00E424C0">
        <w:rPr>
          <w:rFonts w:ascii="Calibri" w:hAnsi="Calibri"/>
          <w:b w:val="0"/>
          <w:i w:val="0"/>
          <w:sz w:val="20"/>
        </w:rPr>
        <w:t>dzieci i młodzieży  z pieczy zastępczej w wieku 7- 22 lata.</w:t>
      </w:r>
    </w:p>
    <w:p w14:paraId="12252C62" w14:textId="77777777" w:rsidR="00E424C0" w:rsidRDefault="00E424C0" w:rsidP="00E424C0">
      <w:pPr>
        <w:pStyle w:val="Tekstpodstawowy"/>
        <w:spacing w:line="276" w:lineRule="auto"/>
        <w:jc w:val="both"/>
        <w:rPr>
          <w:rFonts w:ascii="Calibri" w:hAnsi="Calibri"/>
          <w:b w:val="0"/>
          <w:sz w:val="20"/>
        </w:rPr>
      </w:pPr>
    </w:p>
    <w:p w14:paraId="3724605A" w14:textId="77777777" w:rsidR="00E424C0" w:rsidRDefault="00E424C0" w:rsidP="00E424C0">
      <w:pPr>
        <w:pStyle w:val="Tekstpodstawowy"/>
        <w:spacing w:line="276" w:lineRule="auto"/>
        <w:jc w:val="both"/>
        <w:rPr>
          <w:rFonts w:ascii="Calibri" w:hAnsi="Calibri"/>
          <w:b w:val="0"/>
          <w:sz w:val="20"/>
        </w:rPr>
      </w:pPr>
    </w:p>
    <w:p w14:paraId="099131BE" w14:textId="77777777" w:rsidR="00E424C0" w:rsidRPr="005E6946" w:rsidRDefault="00E424C0" w:rsidP="00E424C0">
      <w:pPr>
        <w:pStyle w:val="Tekstpodstawowy"/>
        <w:spacing w:line="276" w:lineRule="auto"/>
        <w:jc w:val="both"/>
        <w:rPr>
          <w:rFonts w:ascii="Calibri" w:hAnsi="Calibri"/>
          <w:b w:val="0"/>
          <w:i w:val="0"/>
          <w:iCs w:val="0"/>
          <w:sz w:val="20"/>
        </w:rPr>
      </w:pPr>
      <w:r w:rsidRPr="005E6946">
        <w:rPr>
          <w:rFonts w:ascii="Calibri" w:hAnsi="Calibri"/>
          <w:i w:val="0"/>
          <w:sz w:val="20"/>
        </w:rPr>
        <w:t>Liczba uczestników:</w:t>
      </w:r>
    </w:p>
    <w:p w14:paraId="222DFFB8" w14:textId="77777777" w:rsidR="00E424C0" w:rsidRPr="00E424C0" w:rsidRDefault="00E424C0" w:rsidP="00E424C0">
      <w:pPr>
        <w:pStyle w:val="Tekstpodstawowy"/>
        <w:spacing w:line="276" w:lineRule="auto"/>
        <w:jc w:val="both"/>
        <w:rPr>
          <w:rFonts w:ascii="Calibri" w:hAnsi="Calibri"/>
          <w:b w:val="0"/>
          <w:bCs w:val="0"/>
          <w:i w:val="0"/>
          <w:iCs w:val="0"/>
          <w:sz w:val="20"/>
        </w:rPr>
      </w:pPr>
      <w:r w:rsidRPr="00E424C0">
        <w:rPr>
          <w:rFonts w:ascii="Calibri" w:hAnsi="Calibri"/>
          <w:b w:val="0"/>
          <w:i w:val="0"/>
          <w:sz w:val="20"/>
        </w:rPr>
        <w:t>Warsztaty prowadzone będą z  41 uczestnikami (dziećmi i młodzieżą z pieczy zastępczej w wieku od 7 do 22 lat).</w:t>
      </w:r>
    </w:p>
    <w:p w14:paraId="59B80A70" w14:textId="15A4C6AF" w:rsidR="00E424C0" w:rsidRPr="00E424C0" w:rsidRDefault="00E424C0" w:rsidP="00E424C0">
      <w:pPr>
        <w:pStyle w:val="Tekstpodstawowy"/>
        <w:spacing w:line="276" w:lineRule="auto"/>
        <w:jc w:val="both"/>
        <w:rPr>
          <w:rFonts w:ascii="Calibri" w:eastAsia="Calibri" w:hAnsi="Calibri"/>
          <w:b w:val="0"/>
          <w:bCs w:val="0"/>
          <w:i w:val="0"/>
          <w:iCs w:val="0"/>
          <w:sz w:val="20"/>
          <w:lang w:eastAsia="en-US"/>
        </w:rPr>
      </w:pPr>
      <w:r w:rsidRPr="00E424C0">
        <w:rPr>
          <w:rFonts w:ascii="Calibri" w:hAnsi="Calibri"/>
          <w:b w:val="0"/>
          <w:i w:val="0"/>
          <w:sz w:val="20"/>
        </w:rPr>
        <w:t xml:space="preserve">W wyjeździe będą uczestniczyć także </w:t>
      </w:r>
      <w:r w:rsidRPr="00E424C0">
        <w:rPr>
          <w:rFonts w:ascii="Calibri" w:eastAsia="Calibri" w:hAnsi="Calibri"/>
          <w:b w:val="0"/>
          <w:i w:val="0"/>
          <w:sz w:val="20"/>
          <w:lang w:eastAsia="en-US"/>
        </w:rPr>
        <w:t xml:space="preserve">2 osoby z kadry PCPR ze strony Zamawiającego, które nie biorą udziału </w:t>
      </w:r>
      <w:r w:rsidR="005E6946">
        <w:rPr>
          <w:rFonts w:ascii="Calibri" w:eastAsia="Calibri" w:hAnsi="Calibri"/>
          <w:b w:val="0"/>
          <w:i w:val="0"/>
          <w:sz w:val="20"/>
          <w:lang w:val="pl-PL" w:eastAsia="en-US"/>
        </w:rPr>
        <w:t xml:space="preserve">                                        </w:t>
      </w:r>
      <w:r w:rsidRPr="00E424C0">
        <w:rPr>
          <w:rFonts w:ascii="Calibri" w:eastAsia="Calibri" w:hAnsi="Calibri"/>
          <w:b w:val="0"/>
          <w:i w:val="0"/>
          <w:sz w:val="20"/>
          <w:lang w:eastAsia="en-US"/>
        </w:rPr>
        <w:t xml:space="preserve">w warsztatach ale korzystają z zakwaterowania, wyżywienia i atrakcji przewidzianych dla uczestników projektu). </w:t>
      </w:r>
    </w:p>
    <w:p w14:paraId="0475474E" w14:textId="77777777" w:rsidR="00E424C0" w:rsidRPr="00E424C0" w:rsidRDefault="00E424C0" w:rsidP="00E424C0">
      <w:pPr>
        <w:pStyle w:val="Tekstpodstawowy"/>
        <w:spacing w:line="276" w:lineRule="auto"/>
        <w:jc w:val="both"/>
        <w:rPr>
          <w:rFonts w:ascii="Calibri" w:eastAsia="Calibri" w:hAnsi="Calibri"/>
          <w:b w:val="0"/>
          <w:bCs w:val="0"/>
          <w:i w:val="0"/>
          <w:iCs w:val="0"/>
          <w:sz w:val="20"/>
          <w:lang w:eastAsia="en-US"/>
        </w:rPr>
      </w:pPr>
      <w:r w:rsidRPr="00E424C0">
        <w:rPr>
          <w:rFonts w:ascii="Calibri" w:eastAsia="Calibri" w:hAnsi="Calibri"/>
          <w:b w:val="0"/>
          <w:i w:val="0"/>
          <w:sz w:val="20"/>
          <w:lang w:eastAsia="en-US"/>
        </w:rPr>
        <w:t>Łączna liczba osób biorących udział w wyjeździe: 43 osób.</w:t>
      </w:r>
    </w:p>
    <w:p w14:paraId="223D1BEF" w14:textId="77777777" w:rsidR="00E424C0" w:rsidRPr="00E424C0" w:rsidRDefault="00E424C0" w:rsidP="00E424C0">
      <w:pPr>
        <w:pStyle w:val="Tekstpodstawowy"/>
        <w:spacing w:line="276" w:lineRule="auto"/>
        <w:jc w:val="both"/>
        <w:rPr>
          <w:rFonts w:ascii="Calibri" w:eastAsia="Calibri" w:hAnsi="Calibri"/>
          <w:b w:val="0"/>
          <w:bCs w:val="0"/>
          <w:i w:val="0"/>
          <w:iCs w:val="0"/>
          <w:sz w:val="20"/>
          <w:lang w:eastAsia="en-US"/>
        </w:rPr>
      </w:pPr>
      <w:r w:rsidRPr="00E424C0">
        <w:rPr>
          <w:rFonts w:ascii="Calibri" w:hAnsi="Calibri"/>
          <w:b w:val="0"/>
          <w:i w:val="0"/>
          <w:sz w:val="20"/>
        </w:rPr>
        <w:t xml:space="preserve">Łącznie Wykonawca zapewnia 3 noclegi dla każdego Uczestnika/ Uczestniczki wyjazdowych warsztatów oraz osób koordynujących wyjazd ze strony Zamawiającego. Łącznie 129  </w:t>
      </w:r>
      <w:proofErr w:type="spellStart"/>
      <w:r w:rsidRPr="00E424C0">
        <w:rPr>
          <w:rFonts w:ascii="Calibri" w:hAnsi="Calibri"/>
          <w:b w:val="0"/>
          <w:i w:val="0"/>
          <w:sz w:val="20"/>
        </w:rPr>
        <w:t>osobonoclegów</w:t>
      </w:r>
      <w:proofErr w:type="spellEnd"/>
      <w:r w:rsidRPr="00E424C0">
        <w:rPr>
          <w:rFonts w:ascii="Calibri" w:hAnsi="Calibri"/>
          <w:b w:val="0"/>
          <w:i w:val="0"/>
          <w:sz w:val="20"/>
        </w:rPr>
        <w:t xml:space="preserve"> w ramach przedmiotu zamówienia.</w:t>
      </w:r>
    </w:p>
    <w:p w14:paraId="1D6553D4" w14:textId="77777777" w:rsidR="00E424C0" w:rsidRDefault="00E424C0" w:rsidP="00E424C0">
      <w:pPr>
        <w:tabs>
          <w:tab w:val="center" w:pos="4961"/>
        </w:tabs>
        <w:spacing w:before="240" w:after="120"/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Podział na grupy:</w:t>
      </w:r>
    </w:p>
    <w:p w14:paraId="534DA1BD" w14:textId="77777777" w:rsidR="00E424C0" w:rsidRDefault="00E424C0" w:rsidP="00E424C0">
      <w:pPr>
        <w:spacing w:after="6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Powyższą grupę Uczestniczek i Uczestników należy podzielić na 3 grupy warsztatowe. Podziału dokona Zamawiający                   i przekaże ją Wykonawcy. Wykonawca dla każdej z grup zapewnia co najmniej 1 trenera zgodnie z opisem przedmiotu zamówienia.  </w:t>
      </w:r>
    </w:p>
    <w:p w14:paraId="6442B290" w14:textId="77777777" w:rsidR="00E424C0" w:rsidRDefault="00E424C0" w:rsidP="00E424C0">
      <w:pPr>
        <w:spacing w:after="6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Grupa I – 14 uczestników (dzieci w wieku 7 – 11 lat).</w:t>
      </w:r>
    </w:p>
    <w:p w14:paraId="6DC93585" w14:textId="77777777" w:rsidR="00E424C0" w:rsidRDefault="00E424C0" w:rsidP="00E424C0">
      <w:pPr>
        <w:spacing w:after="6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Grupa III –  14 uczestników (dzieci w wieku 12 - 15 lat). </w:t>
      </w:r>
    </w:p>
    <w:p w14:paraId="5B172F25" w14:textId="77777777" w:rsidR="00E424C0" w:rsidRDefault="00E424C0" w:rsidP="00E424C0">
      <w:pPr>
        <w:spacing w:after="6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Grupa III – 13 uczestników (młodzież w wieku 15 - 22 lata). </w:t>
      </w:r>
    </w:p>
    <w:p w14:paraId="237873C9" w14:textId="77777777" w:rsidR="00E424C0" w:rsidRDefault="00E424C0" w:rsidP="00E424C0">
      <w:pPr>
        <w:pStyle w:val="Tekstpodstawowy"/>
        <w:spacing w:before="120" w:line="276" w:lineRule="auto"/>
        <w:jc w:val="left"/>
        <w:rPr>
          <w:rFonts w:ascii="Calibri" w:eastAsia="Calibri" w:hAnsi="Calibri"/>
          <w:b w:val="0"/>
          <w:i w:val="0"/>
          <w:iCs w:val="0"/>
          <w:sz w:val="20"/>
          <w:lang w:eastAsia="en-US"/>
        </w:rPr>
      </w:pPr>
      <w:r>
        <w:rPr>
          <w:rFonts w:ascii="Calibri" w:eastAsia="Calibri" w:hAnsi="Calibri"/>
          <w:sz w:val="20"/>
          <w:lang w:eastAsia="en-US"/>
        </w:rPr>
        <w:t xml:space="preserve">Terminy organizacji warsztatów: </w:t>
      </w:r>
    </w:p>
    <w:p w14:paraId="5EFEBB96" w14:textId="77777777" w:rsidR="00E424C0" w:rsidRDefault="00E424C0" w:rsidP="00E424C0">
      <w:pPr>
        <w:pStyle w:val="Tekstpodstawowy"/>
        <w:spacing w:line="276" w:lineRule="auto"/>
        <w:jc w:val="left"/>
        <w:rPr>
          <w:rFonts w:ascii="Calibri" w:eastAsia="Calibri" w:hAnsi="Calibri"/>
          <w:bCs w:val="0"/>
          <w:i w:val="0"/>
          <w:iCs w:val="0"/>
          <w:sz w:val="20"/>
          <w:lang w:eastAsia="en-US"/>
        </w:rPr>
      </w:pPr>
      <w:r>
        <w:rPr>
          <w:rFonts w:ascii="Calibri" w:eastAsia="Calibri" w:hAnsi="Calibri"/>
          <w:sz w:val="20"/>
          <w:lang w:eastAsia="en-US"/>
        </w:rPr>
        <w:t>Wyjazd 4 dniowy (3 noclegi) w przedziale czasowym od 01 sierpnia 2021 r. do 31 sierpnia 2021 r.</w:t>
      </w:r>
    </w:p>
    <w:p w14:paraId="6D6F53F6" w14:textId="77777777" w:rsidR="00E424C0" w:rsidRPr="005E6946" w:rsidRDefault="00E424C0" w:rsidP="00E424C0">
      <w:pPr>
        <w:pStyle w:val="Tekstpodstawowy"/>
        <w:spacing w:before="240" w:line="276" w:lineRule="auto"/>
        <w:jc w:val="left"/>
        <w:rPr>
          <w:rFonts w:ascii="Calibri" w:eastAsia="Calibri" w:hAnsi="Calibri"/>
          <w:b w:val="0"/>
          <w:bCs w:val="0"/>
          <w:i w:val="0"/>
          <w:iCs w:val="0"/>
          <w:sz w:val="20"/>
          <w:lang w:eastAsia="en-US"/>
        </w:rPr>
      </w:pPr>
      <w:r w:rsidRPr="005E6946">
        <w:rPr>
          <w:rFonts w:ascii="Calibri" w:eastAsia="Calibri" w:hAnsi="Calibri"/>
          <w:i w:val="0"/>
          <w:sz w:val="20"/>
          <w:lang w:eastAsia="en-US"/>
        </w:rPr>
        <w:t>Miejsce:</w:t>
      </w:r>
    </w:p>
    <w:p w14:paraId="62F508D7" w14:textId="7B0E6C15" w:rsidR="00E424C0" w:rsidRDefault="00E424C0" w:rsidP="00E424C0">
      <w:pPr>
        <w:spacing w:after="120"/>
        <w:jc w:val="both"/>
        <w:rPr>
          <w:rFonts w:ascii="Calibri" w:hAnsi="Calibri" w:cs="Calibri"/>
          <w:bCs/>
          <w:iCs/>
          <w:sz w:val="20"/>
        </w:rPr>
      </w:pPr>
      <w:r>
        <w:rPr>
          <w:rFonts w:ascii="Calibri" w:hAnsi="Calibri" w:cs="Calibri"/>
          <w:bCs/>
          <w:iCs/>
          <w:sz w:val="20"/>
        </w:rPr>
        <w:t xml:space="preserve">Zamawiający wymaga, aby hotel/ośrodek/pensjonat, w którym zostaną zorganizowane warsztaty wyjazdowe, położony był atrakcyjnej turystycznie lokalizacji, oddalony od miasta Nowa Sól w przedziale od 100 km do maksymalnie 250 km. (weryfikacja na podstawie mapy Google). </w:t>
      </w:r>
      <w:r w:rsidR="005E6946">
        <w:rPr>
          <w:rFonts w:ascii="Calibri" w:hAnsi="Calibri" w:cs="Calibri"/>
          <w:bCs/>
          <w:iCs/>
          <w:sz w:val="20"/>
        </w:rPr>
        <w:t>Hotel</w:t>
      </w:r>
      <w:r>
        <w:rPr>
          <w:rFonts w:ascii="Calibri" w:hAnsi="Calibri" w:cs="Calibri"/>
          <w:bCs/>
          <w:iCs/>
          <w:sz w:val="20"/>
        </w:rPr>
        <w:t>/</w:t>
      </w:r>
      <w:r w:rsidR="005E6946">
        <w:rPr>
          <w:rFonts w:ascii="Calibri" w:hAnsi="Calibri" w:cs="Calibri"/>
          <w:bCs/>
          <w:iCs/>
          <w:sz w:val="20"/>
        </w:rPr>
        <w:t>ośrodek/pensjonat</w:t>
      </w:r>
      <w:r>
        <w:rPr>
          <w:rFonts w:ascii="Calibri" w:hAnsi="Calibri" w:cs="Calibri"/>
          <w:bCs/>
          <w:iCs/>
          <w:sz w:val="20"/>
        </w:rPr>
        <w:t xml:space="preserve"> musi znajdować się w miejscowości położonej </w:t>
      </w:r>
      <w:r w:rsidR="005E6946">
        <w:rPr>
          <w:rFonts w:ascii="Calibri" w:hAnsi="Calibri" w:cs="Calibri"/>
          <w:bCs/>
          <w:iCs/>
          <w:sz w:val="20"/>
        </w:rPr>
        <w:t xml:space="preserve">                      </w:t>
      </w:r>
      <w:r>
        <w:rPr>
          <w:rFonts w:ascii="Calibri" w:hAnsi="Calibri" w:cs="Calibri"/>
          <w:bCs/>
          <w:iCs/>
          <w:sz w:val="20"/>
        </w:rPr>
        <w:t xml:space="preserve">w </w:t>
      </w:r>
      <w:r w:rsidR="005E6946">
        <w:rPr>
          <w:rFonts w:ascii="Calibri" w:hAnsi="Calibri" w:cs="Calibri"/>
          <w:bCs/>
          <w:iCs/>
          <w:sz w:val="20"/>
        </w:rPr>
        <w:t xml:space="preserve">obrębie obszarów o podstawowym </w:t>
      </w:r>
      <w:r>
        <w:rPr>
          <w:rFonts w:ascii="Calibri" w:hAnsi="Calibri" w:cs="Calibri"/>
          <w:bCs/>
          <w:iCs/>
          <w:sz w:val="20"/>
        </w:rPr>
        <w:t>znaczeniu dla urlopowej turystyki wypoczynkowej, zagospodarowaniu turystycznym, otoczonej piękną przyrodą, atrakcyjnych krajobrazów i ciekawych miejsc.</w:t>
      </w:r>
      <w:r w:rsidR="0001297E">
        <w:rPr>
          <w:rFonts w:ascii="Calibri" w:hAnsi="Calibri" w:cs="Calibri"/>
          <w:bCs/>
          <w:iCs/>
          <w:sz w:val="20"/>
        </w:rPr>
        <w:t xml:space="preserve"> Zamawiający nie dopuszcza zakwaterowania w ośrodkach kolonijnych.</w:t>
      </w:r>
    </w:p>
    <w:p w14:paraId="6D60FF56" w14:textId="77777777" w:rsidR="00E424C0" w:rsidRPr="005E6946" w:rsidRDefault="00E424C0" w:rsidP="00E424C0">
      <w:pPr>
        <w:pStyle w:val="Tekstpodstawowy"/>
        <w:spacing w:before="120" w:line="276" w:lineRule="auto"/>
        <w:jc w:val="left"/>
        <w:rPr>
          <w:rFonts w:ascii="Calibri" w:eastAsia="Calibri" w:hAnsi="Calibri"/>
          <w:b w:val="0"/>
          <w:bCs w:val="0"/>
          <w:i w:val="0"/>
          <w:iCs w:val="0"/>
          <w:sz w:val="20"/>
          <w:lang w:eastAsia="en-US"/>
        </w:rPr>
      </w:pPr>
      <w:r w:rsidRPr="005E6946">
        <w:rPr>
          <w:rFonts w:ascii="Calibri" w:eastAsia="Calibri" w:hAnsi="Calibri"/>
          <w:i w:val="0"/>
          <w:sz w:val="20"/>
          <w:lang w:eastAsia="en-US"/>
        </w:rPr>
        <w:t xml:space="preserve">Zakwaterowanie: </w:t>
      </w:r>
    </w:p>
    <w:p w14:paraId="3D308146" w14:textId="77777777" w:rsidR="00E424C0" w:rsidRDefault="00E424C0" w:rsidP="00E424C0">
      <w:pPr>
        <w:pStyle w:val="Default"/>
        <w:spacing w:before="120" w:after="12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Wykonawca zapewnia zakwaterowanie w ośrodku/hotelu</w:t>
      </w:r>
      <w:r w:rsidRPr="00656F67">
        <w:rPr>
          <w:rFonts w:ascii="Calibri" w:eastAsia="Calibri" w:hAnsi="Calibri" w:cs="Calibri"/>
          <w:sz w:val="20"/>
          <w:szCs w:val="20"/>
          <w:lang w:eastAsia="en-US"/>
        </w:rPr>
        <w:t xml:space="preserve">/pensjonacie, </w:t>
      </w:r>
      <w:r w:rsidRPr="00656F67"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 xml:space="preserve"> jednym obiekcie z pełnym zapleczem gastronomicznym, sanitarnym, szkoleniowym i rekreacyjnym dla wszystkich uczestników projektu w pokojach 2, 3, 4-osobowych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i w pokojach 1 osobowych (dla kadry projektu PCPR  Nowa Sól). Pokoje muszą być</w:t>
      </w:r>
      <w:r>
        <w:rPr>
          <w:rFonts w:ascii="Calibri" w:hAnsi="Calibri" w:cs="Calibri"/>
          <w:sz w:val="20"/>
          <w:szCs w:val="20"/>
        </w:rPr>
        <w:t xml:space="preserve"> z pełnym węzłem sanitarnym (w.c., prysznic lub wanna, umywalka, ręczniki, z całodobowym dostępem do ciepłej i zimnej wody), </w:t>
      </w:r>
      <w:r>
        <w:rPr>
          <w:rFonts w:ascii="Calibri" w:hAnsi="Calibri" w:cs="Calibri"/>
          <w:sz w:val="20"/>
          <w:szCs w:val="20"/>
        </w:rPr>
        <w:lastRenderedPageBreak/>
        <w:t xml:space="preserve">wyposażonych w jednoosobowe łóżka z pościelą (wyklucza się łóżka piętrowe), szafy ubraniowe, krzesła, stoliki, szafki przy łóżkach, lampka nocna, telewizor, </w:t>
      </w:r>
      <w:proofErr w:type="spellStart"/>
      <w:r>
        <w:rPr>
          <w:rFonts w:ascii="Calibri" w:hAnsi="Calibri" w:cs="Calibri"/>
          <w:sz w:val="20"/>
          <w:szCs w:val="20"/>
        </w:rPr>
        <w:t>wi-fi</w:t>
      </w:r>
      <w:proofErr w:type="spellEnd"/>
      <w:r>
        <w:rPr>
          <w:rFonts w:ascii="Calibri" w:hAnsi="Calibri" w:cs="Calibri"/>
          <w:sz w:val="20"/>
          <w:szCs w:val="20"/>
        </w:rPr>
        <w:t xml:space="preserve">. Uczestników warsztatów należy usytuować w pokojach blisko siebie w jednym budynku. </w:t>
      </w:r>
    </w:p>
    <w:p w14:paraId="08DC3E2A" w14:textId="77777777" w:rsidR="00E424C0" w:rsidRPr="00E424C0" w:rsidRDefault="00E424C0" w:rsidP="00E424C0">
      <w:pPr>
        <w:pStyle w:val="Tekstpodstawowy"/>
        <w:spacing w:line="276" w:lineRule="auto"/>
        <w:jc w:val="both"/>
        <w:rPr>
          <w:rFonts w:ascii="Calibri" w:eastAsia="Calibri" w:hAnsi="Calibri"/>
          <w:i w:val="0"/>
          <w:iCs w:val="0"/>
          <w:sz w:val="20"/>
          <w:lang w:eastAsia="en-US"/>
        </w:rPr>
      </w:pPr>
      <w:r w:rsidRPr="00E424C0">
        <w:rPr>
          <w:rFonts w:ascii="Calibri" w:eastAsia="Calibri" w:hAnsi="Calibri"/>
          <w:i w:val="0"/>
          <w:sz w:val="20"/>
          <w:lang w:eastAsia="en-US"/>
        </w:rPr>
        <w:t xml:space="preserve">Baza rekreacyjna ośrodka </w:t>
      </w:r>
      <w:r w:rsidRPr="00E424C0">
        <w:rPr>
          <w:rFonts w:ascii="Calibri" w:eastAsia="Calibri" w:hAnsi="Calibri"/>
          <w:b w:val="0"/>
          <w:i w:val="0"/>
          <w:sz w:val="20"/>
          <w:lang w:eastAsia="en-US"/>
        </w:rPr>
        <w:t xml:space="preserve">– na terenie ośrodka/hotelu/pensjonatu powinny znajdować się tereny zielone do spacerowania i ławeczki do odpoczynku, oraz baza rekreacyjna z możliwością bezpłatnego korzystania przez uczestników pobytu, a także kawiarnia i/lub restauracja, recepcja. Na terenie ośrodka znajduje się miejsce na ognisko. Wykonawca zapewnia animatora organizującego atrakcje podczas pobytu jak ognisko, wieczorki taneczne, gry i zabawy integracyjne, wycieczki piesze krajoznawcze. </w:t>
      </w:r>
    </w:p>
    <w:p w14:paraId="04497BAC" w14:textId="77777777" w:rsidR="00E424C0" w:rsidRDefault="00E424C0" w:rsidP="00E424C0">
      <w:pPr>
        <w:pStyle w:val="Default"/>
        <w:spacing w:before="120" w:after="12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Bezpieczne i higieniczne warunki wypoczynku, w szczególności zakwaterowanie zorganizowane w obiekcie lub na terenie spełniającym wymagania ochrony przeciwpożarowej, ochrony środowiska oraz warunki higieniczno-sanitarne, określonych w przepisach o ochronie przeciwpożarowej, ochronie środowiska i Państwowej Inspekcji Sanitarnej.</w:t>
      </w:r>
    </w:p>
    <w:p w14:paraId="283B8489" w14:textId="77777777" w:rsidR="00E424C0" w:rsidRPr="005E6946" w:rsidRDefault="00E424C0" w:rsidP="00E424C0">
      <w:pPr>
        <w:pStyle w:val="Tekstpodstawowy"/>
        <w:spacing w:before="120" w:line="276" w:lineRule="auto"/>
        <w:jc w:val="left"/>
        <w:rPr>
          <w:rFonts w:ascii="Calibri" w:eastAsia="Calibri" w:hAnsi="Calibri"/>
          <w:b w:val="0"/>
          <w:bCs w:val="0"/>
          <w:i w:val="0"/>
          <w:iCs w:val="0"/>
          <w:sz w:val="20"/>
          <w:lang w:eastAsia="en-US"/>
        </w:rPr>
      </w:pPr>
      <w:r w:rsidRPr="005E6946">
        <w:rPr>
          <w:rFonts w:ascii="Calibri" w:eastAsia="Calibri" w:hAnsi="Calibri"/>
          <w:i w:val="0"/>
          <w:sz w:val="20"/>
          <w:lang w:eastAsia="en-US"/>
        </w:rPr>
        <w:t xml:space="preserve">Transport: </w:t>
      </w:r>
    </w:p>
    <w:p w14:paraId="0E584761" w14:textId="77777777" w:rsidR="00E424C0" w:rsidRDefault="00E424C0" w:rsidP="00E424C0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 xml:space="preserve">Wykonawca zapewnia transport z Nowej Soli do miejsca docelowego i z powrotem </w:t>
      </w:r>
      <w:r>
        <w:rPr>
          <w:rFonts w:ascii="Calibri" w:hAnsi="Calibri" w:cs="Calibri"/>
          <w:sz w:val="20"/>
        </w:rPr>
        <w:t>w wygodnym autokarze oraz odwiezienie w takich samych warunkach do Nowej Soli po zakończeniu pobytu. Przewóz powinien być przeprowadzony zgodnie z ustawą z dnia 6 września 2001 r. o transporcie drogowym (</w:t>
      </w:r>
      <w:proofErr w:type="spellStart"/>
      <w:r>
        <w:rPr>
          <w:rFonts w:ascii="Calibri" w:hAnsi="Calibri" w:cs="Calibri"/>
          <w:sz w:val="20"/>
        </w:rPr>
        <w:t>t.j</w:t>
      </w:r>
      <w:proofErr w:type="spellEnd"/>
      <w:r>
        <w:rPr>
          <w:rFonts w:ascii="Calibri" w:hAnsi="Calibri" w:cs="Calibri"/>
          <w:sz w:val="20"/>
        </w:rPr>
        <w:t xml:space="preserve">. Dz. U. 2019 r., poz. 2140 z </w:t>
      </w:r>
      <w:proofErr w:type="spellStart"/>
      <w:r>
        <w:rPr>
          <w:rFonts w:ascii="Calibri" w:hAnsi="Calibri" w:cs="Calibri"/>
          <w:sz w:val="20"/>
        </w:rPr>
        <w:t>późn</w:t>
      </w:r>
      <w:proofErr w:type="spellEnd"/>
      <w:r>
        <w:rPr>
          <w:rFonts w:ascii="Calibri" w:hAnsi="Calibri" w:cs="Calibri"/>
          <w:sz w:val="20"/>
        </w:rPr>
        <w:t>. zm.) oraz innymi aktami prawa regulującymi przewóz osób.</w:t>
      </w:r>
    </w:p>
    <w:p w14:paraId="6BB702EB" w14:textId="77777777" w:rsidR="00E424C0" w:rsidRDefault="00E424C0" w:rsidP="00E424C0">
      <w:pPr>
        <w:autoSpaceDE w:val="0"/>
        <w:autoSpaceDN w:val="0"/>
        <w:adjustRightInd w:val="0"/>
        <w:jc w:val="both"/>
        <w:rPr>
          <w:rFonts w:ascii="Calibri" w:hAnsi="Calibri" w:cs="Tahoma"/>
          <w:sz w:val="20"/>
        </w:rPr>
      </w:pPr>
      <w:r>
        <w:rPr>
          <w:rFonts w:ascii="Calibri" w:hAnsi="Calibri" w:cs="Calibri"/>
          <w:sz w:val="20"/>
        </w:rPr>
        <w:t>Pojazd powinien być sprawny technicznie, być wyposażony w klimatyzację, WC i w pojemne luki bagażowe. Pojazd musi posiadać ubezpieczenie OC, NNW oraz aktualne badania techniczne, spełniać wszystkie wymogi bezpieczeństwa zgodnie z przepisami o transporcie drogowym, w tym wymagane prawem zezwolenia i licencje dla firmy przewozowej, obsługiwanym przez kierowców posiadających odpowiednie uprawnienia do kierowania pojazdami i samochodami służącymi do przewozu osób. Dodatkowo w ramach przejazdu Wykonawca zapewni sprawdzenie w dniu wyjazdu stanu technicznego pojazdu przewożącego uczestników oraz kierowcy przez Policję. W sytuacji, gdy autokar przewożący nie uzyska stosownego zaświadczenia Wykonawca musi zapewnić autokar zastępczy o tej samej klasie. W przypadku nie wykonania usługi przewozu zgodnie z powyższymi wymogami, Zamawiający ma prawo skorzystać z usługi przewozu innej firmy, obciążając kosztami przewozu Wykonawcę. Postoje mają odbywać się w miarę potrzeb zgłaszanych przez opiekuna grupy (zagwarantowanego ze strony Wykonawcy - w obie strony).</w:t>
      </w:r>
      <w:r>
        <w:rPr>
          <w:rFonts w:ascii="Calibri" w:hAnsi="Calibri" w:cs="Tahoma"/>
          <w:sz w:val="20"/>
        </w:rPr>
        <w:t xml:space="preserve">   </w:t>
      </w:r>
    </w:p>
    <w:p w14:paraId="66F7D16D" w14:textId="77777777" w:rsidR="00E424C0" w:rsidRDefault="00E424C0" w:rsidP="00E424C0">
      <w:pPr>
        <w:autoSpaceDE w:val="0"/>
        <w:autoSpaceDN w:val="0"/>
        <w:adjustRightInd w:val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Podstawienie autobusu  godzina 10.00, odjazd godzina 10.30, </w:t>
      </w:r>
      <w:r>
        <w:rPr>
          <w:sz w:val="20"/>
        </w:rPr>
        <w:t xml:space="preserve">miejsce - parking w mieście Nowa Sól (woj. lubuskie). Dokładne miejsce zostanie podane na 5 dni przed wyjazdem. </w:t>
      </w:r>
      <w:r>
        <w:rPr>
          <w:rFonts w:ascii="Calibri" w:hAnsi="Calibri"/>
          <w:sz w:val="20"/>
        </w:rPr>
        <w:t>Wyjazd w dniu zakończenia usługi – podstawienie autobusu godzina 11.30. Odjazd godzina 12.00. W przypadku braku połączenia komunikacyjnego umożliwiającego uczestnikom powrót do domu, Wykonawca zobowiązany jest dowieźć uczestnika do jego miejsca zamieszkania na terenie powiatu nowosolskiego.</w:t>
      </w:r>
    </w:p>
    <w:p w14:paraId="4C2A3DB4" w14:textId="77777777" w:rsidR="00E424C0" w:rsidRPr="005E6946" w:rsidRDefault="00E424C0" w:rsidP="00E424C0">
      <w:pPr>
        <w:pStyle w:val="Tekstpodstawowy"/>
        <w:spacing w:before="120" w:line="276" w:lineRule="auto"/>
        <w:jc w:val="left"/>
        <w:rPr>
          <w:rFonts w:ascii="Calibri" w:eastAsia="Calibri" w:hAnsi="Calibri"/>
          <w:b w:val="0"/>
          <w:bCs w:val="0"/>
          <w:i w:val="0"/>
          <w:sz w:val="20"/>
          <w:lang w:eastAsia="en-US"/>
        </w:rPr>
      </w:pPr>
      <w:r w:rsidRPr="005E6946">
        <w:rPr>
          <w:rFonts w:ascii="Calibri" w:eastAsia="Calibri" w:hAnsi="Calibri"/>
          <w:i w:val="0"/>
          <w:sz w:val="20"/>
          <w:lang w:eastAsia="en-US"/>
        </w:rPr>
        <w:t xml:space="preserve">Wyżywienie: </w:t>
      </w:r>
    </w:p>
    <w:p w14:paraId="0B8E0CF1" w14:textId="77777777" w:rsidR="00E424C0" w:rsidRDefault="00E424C0" w:rsidP="00E424C0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Całodzienne wyżywienie dla uczestników wyjazdu składające się z trzech posiłków: </w:t>
      </w:r>
      <w:r>
        <w:rPr>
          <w:rFonts w:ascii="Calibri" w:hAnsi="Calibri" w:cs="Calibri"/>
          <w:sz w:val="20"/>
          <w:u w:val="single"/>
        </w:rPr>
        <w:t>śniadania</w:t>
      </w:r>
      <w:r>
        <w:rPr>
          <w:rFonts w:ascii="Calibri" w:hAnsi="Calibri" w:cs="Calibri"/>
          <w:sz w:val="20"/>
        </w:rPr>
        <w:t xml:space="preserve"> – w formie bufetu szwedzkiego lub serwowane do stolika z minimum jednym daniem ciepłym, przekąski zimne, min. 3 rodzaje wędlin, sery żółte, sery białe, dżem, masło, pieczywo jasne i ciemne, pieczywo cukiernicze, napoje gorące (kawa, herbata)                         i zimnych (woda mineralna i soki owocowe), sałatki warzywne; </w:t>
      </w:r>
      <w:r>
        <w:rPr>
          <w:rFonts w:ascii="Calibri" w:hAnsi="Calibri" w:cs="Calibri"/>
          <w:sz w:val="20"/>
          <w:u w:val="single"/>
        </w:rPr>
        <w:t>dwudaniowego obiadu (zupa, drugie danie) + deser</w:t>
      </w:r>
      <w:r>
        <w:rPr>
          <w:rFonts w:ascii="Calibri" w:hAnsi="Calibri" w:cs="Calibri"/>
          <w:sz w:val="20"/>
        </w:rPr>
        <w:t xml:space="preserve"> (ciasto lub owoce) i </w:t>
      </w:r>
      <w:r>
        <w:rPr>
          <w:rFonts w:ascii="Calibri" w:hAnsi="Calibri" w:cs="Calibri"/>
          <w:sz w:val="20"/>
          <w:u w:val="single"/>
        </w:rPr>
        <w:t xml:space="preserve">kolacji </w:t>
      </w:r>
      <w:r>
        <w:rPr>
          <w:rFonts w:ascii="Calibri" w:hAnsi="Calibri" w:cs="Calibri"/>
          <w:sz w:val="20"/>
        </w:rPr>
        <w:t xml:space="preserve">–  min: jedno danie ciepłe, pieczywo jasne  i ciemne, przekąski zimne, masło, dżem, sery białe, sery żółte, wędliny, sałatki warzywne, napoje gorące (kawa, herbata) i zimnych (woda mineralna i soki owocowe), owoce, warzywa oraz minimum jednej potrawy z ryb podczas pobytu. </w:t>
      </w:r>
      <w:r>
        <w:rPr>
          <w:rFonts w:ascii="Calibri" w:hAnsi="Calibri"/>
          <w:sz w:val="20"/>
        </w:rPr>
        <w:t>W przypadku osób, dla których wymagana jest specjalna dieta, przygotowywanie posiłków wg wskazań dietetyka.</w:t>
      </w:r>
    </w:p>
    <w:p w14:paraId="63933844" w14:textId="77777777" w:rsidR="00E424C0" w:rsidRDefault="00E424C0" w:rsidP="00E424C0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Zapewnienie bez ograniczeń dostępu do wody mineralnej, herbaty, kawy – przez cały czas pobytu.</w:t>
      </w:r>
    </w:p>
    <w:p w14:paraId="21E263D1" w14:textId="77777777" w:rsidR="00E424C0" w:rsidRDefault="00E424C0" w:rsidP="00E424C0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Zapewnienie podczas warsztatów: napoje zimne w tym 2 rodzaje soków 100%, woda mineralna niegazowana                           i gazowana  w 0,5 l butelkach. Ponadto 2 rodzaje ciasta i 2 rodzaje owoców sezonowych.</w:t>
      </w:r>
    </w:p>
    <w:p w14:paraId="051C1DF9" w14:textId="77777777" w:rsidR="00E424C0" w:rsidRPr="00EC649F" w:rsidRDefault="00E424C0" w:rsidP="00E424C0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lastRenderedPageBreak/>
        <w:t xml:space="preserve">Zabezpieczenie w dniu zakończenia wyjazdu dla każdego uczestnika wyjazdu suchego prowiantu wraz z wodą mineralną na czas podróży.  </w:t>
      </w:r>
      <w:r>
        <w:rPr>
          <w:rFonts w:ascii="Calibri" w:hAnsi="Calibri"/>
          <w:sz w:val="20"/>
        </w:rPr>
        <w:t>W skład suchego prowiantu na 1 osobę wejdzie co najmniej - 2 bułki (zwykła                                                i wieloziarnista) z masłem i sałatą, w tym dodatkowo jedna z wędliną, druga z serem żółtym, 2 różne owoce, woda mineralna 0,5 l gazowaną, woda mineralna 0,5 l niegazowana, wafelek w czekoladzie, wafelek bez czekolady, ciastka.</w:t>
      </w:r>
    </w:p>
    <w:p w14:paraId="22B69327" w14:textId="77777777" w:rsidR="00E424C0" w:rsidRDefault="00E424C0" w:rsidP="00E424C0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Żywienie powinno odbywać się zgodnie z zasadami racjonalnego żywienia oraz z zachowaniem zasad higieny (stołówka na terenie ośrodka</w:t>
      </w:r>
      <w:r>
        <w:rPr>
          <w:rFonts w:ascii="Calibri" w:hAnsi="Calibri" w:cs="Calibri"/>
          <w:sz w:val="20"/>
          <w:u w:val="single"/>
        </w:rPr>
        <w:t>)</w:t>
      </w:r>
      <w:r>
        <w:rPr>
          <w:rFonts w:ascii="Calibri" w:hAnsi="Calibri" w:cs="Calibri"/>
          <w:sz w:val="20"/>
        </w:rPr>
        <w:t xml:space="preserve"> i </w:t>
      </w:r>
      <w:r>
        <w:rPr>
          <w:rFonts w:ascii="Calibri" w:hAnsi="Calibri" w:cs="Calibri"/>
          <w:sz w:val="20"/>
          <w:u w:val="single"/>
        </w:rPr>
        <w:t xml:space="preserve">zapewnienia warunków zgodnych z </w:t>
      </w:r>
      <w:proofErr w:type="spellStart"/>
      <w:r>
        <w:rPr>
          <w:rFonts w:ascii="Calibri" w:hAnsi="Calibri" w:cs="Calibri"/>
          <w:sz w:val="20"/>
          <w:u w:val="single"/>
        </w:rPr>
        <w:t>obostrzeżeniami</w:t>
      </w:r>
      <w:proofErr w:type="spellEnd"/>
      <w:r>
        <w:rPr>
          <w:rFonts w:ascii="Calibri" w:hAnsi="Calibri" w:cs="Calibri"/>
          <w:sz w:val="20"/>
          <w:u w:val="single"/>
        </w:rPr>
        <w:t xml:space="preserve"> w sprawie zarażenia </w:t>
      </w:r>
      <w:proofErr w:type="spellStart"/>
      <w:r>
        <w:rPr>
          <w:rFonts w:ascii="Calibri" w:hAnsi="Calibri" w:cs="Calibri"/>
          <w:sz w:val="20"/>
          <w:u w:val="single"/>
        </w:rPr>
        <w:t>koronawirusem</w:t>
      </w:r>
      <w:proofErr w:type="spellEnd"/>
      <w:r>
        <w:rPr>
          <w:rFonts w:ascii="Calibri" w:hAnsi="Calibri" w:cs="Calibri"/>
          <w:sz w:val="20"/>
          <w:u w:val="single"/>
        </w:rPr>
        <w:t xml:space="preserve"> SARS-CoV-2.</w:t>
      </w:r>
    </w:p>
    <w:p w14:paraId="513813C3" w14:textId="77777777" w:rsidR="00E424C0" w:rsidRDefault="00E424C0" w:rsidP="00E424C0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  <w:sz w:val="20"/>
        </w:rPr>
      </w:pPr>
    </w:p>
    <w:p w14:paraId="6F5AFC73" w14:textId="77777777" w:rsidR="00E424C0" w:rsidRPr="005E6946" w:rsidRDefault="00E424C0" w:rsidP="00E424C0">
      <w:pPr>
        <w:pStyle w:val="Tekstpodstawowy"/>
        <w:spacing w:before="120" w:line="276" w:lineRule="auto"/>
        <w:jc w:val="left"/>
        <w:rPr>
          <w:rFonts w:ascii="Calibri" w:eastAsia="Calibri" w:hAnsi="Calibri"/>
          <w:b w:val="0"/>
          <w:bCs w:val="0"/>
          <w:i w:val="0"/>
          <w:iCs w:val="0"/>
          <w:sz w:val="20"/>
          <w:lang w:eastAsia="en-US"/>
        </w:rPr>
      </w:pPr>
      <w:r w:rsidRPr="005E6946">
        <w:rPr>
          <w:rFonts w:ascii="Calibri" w:eastAsia="Calibri" w:hAnsi="Calibri"/>
          <w:i w:val="0"/>
          <w:sz w:val="20"/>
          <w:lang w:eastAsia="en-US"/>
        </w:rPr>
        <w:t xml:space="preserve">Ubezpieczenie: </w:t>
      </w:r>
    </w:p>
    <w:p w14:paraId="1093B51A" w14:textId="77777777" w:rsidR="00E424C0" w:rsidRPr="00E424C0" w:rsidRDefault="00E424C0" w:rsidP="00E424C0">
      <w:pPr>
        <w:pStyle w:val="Tekstpodstawowy"/>
        <w:spacing w:line="276" w:lineRule="auto"/>
        <w:jc w:val="both"/>
        <w:rPr>
          <w:rFonts w:ascii="Calibri" w:eastAsia="Calibri" w:hAnsi="Calibri"/>
          <w:b w:val="0"/>
          <w:i w:val="0"/>
          <w:sz w:val="20"/>
          <w:lang w:eastAsia="en-US"/>
        </w:rPr>
      </w:pPr>
      <w:r w:rsidRPr="00E424C0">
        <w:rPr>
          <w:rFonts w:ascii="Calibri" w:eastAsia="Calibri" w:hAnsi="Calibri"/>
          <w:b w:val="0"/>
          <w:i w:val="0"/>
          <w:sz w:val="20"/>
          <w:lang w:eastAsia="en-US"/>
        </w:rPr>
        <w:t xml:space="preserve">Wykonawca zapewnienia ubezpieczenie NNW o wartości co najmniej 15 tys. zł podczas pobytu na 1 uczestnika (łącznie                      41 uczestników projektu </w:t>
      </w:r>
      <w:r w:rsidRPr="00E424C0">
        <w:rPr>
          <w:rFonts w:ascii="Calibri" w:hAnsi="Calibri"/>
          <w:b w:val="0"/>
          <w:i w:val="0"/>
          <w:sz w:val="20"/>
        </w:rPr>
        <w:t>dzieci i młodzieży z pieczy zastępczej</w:t>
      </w:r>
      <w:r w:rsidRPr="00E424C0">
        <w:rPr>
          <w:rFonts w:ascii="Calibri" w:eastAsia="Calibri" w:hAnsi="Calibri"/>
          <w:b w:val="0"/>
          <w:i w:val="0"/>
          <w:sz w:val="20"/>
          <w:lang w:eastAsia="en-US"/>
        </w:rPr>
        <w:t xml:space="preserve">), oraz 2 osób z kadry PCPR  oraz ubezpieczenie OC kadry PCPR o wartości co najmniej 100 tys. zł.  </w:t>
      </w:r>
    </w:p>
    <w:p w14:paraId="6454B24B" w14:textId="77777777" w:rsidR="00E424C0" w:rsidRPr="00F7008B" w:rsidRDefault="00E424C0" w:rsidP="00E424C0">
      <w:pPr>
        <w:tabs>
          <w:tab w:val="num" w:pos="709"/>
        </w:tabs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  <w:r w:rsidRPr="00F7008B">
        <w:rPr>
          <w:rFonts w:ascii="Calibri" w:hAnsi="Calibri" w:cs="Calibri"/>
          <w:b/>
          <w:sz w:val="20"/>
          <w:szCs w:val="20"/>
        </w:rPr>
        <w:t>Cel warsztatów:</w:t>
      </w:r>
    </w:p>
    <w:p w14:paraId="2048DED6" w14:textId="77777777" w:rsidR="00E424C0" w:rsidRPr="00F7008B" w:rsidRDefault="00E424C0" w:rsidP="00E424C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7008B">
        <w:rPr>
          <w:rFonts w:ascii="Calibri" w:hAnsi="Calibri" w:cs="Calibri"/>
          <w:bCs/>
          <w:iCs/>
          <w:sz w:val="20"/>
          <w:szCs w:val="20"/>
        </w:rPr>
        <w:t xml:space="preserve">Celem warsztatów będzie integracja uczestników, </w:t>
      </w:r>
      <w:r w:rsidRPr="00F7008B">
        <w:rPr>
          <w:rFonts w:ascii="Calibri" w:eastAsia="Calibri" w:hAnsi="Calibri" w:cs="Calibri"/>
          <w:bCs/>
          <w:iCs/>
          <w:sz w:val="20"/>
          <w:szCs w:val="20"/>
        </w:rPr>
        <w:t>zwiększenie aktywności społecznej, rozwój osobisty</w:t>
      </w:r>
      <w:r w:rsidRPr="00F7008B">
        <w:rPr>
          <w:rFonts w:ascii="Calibri" w:hAnsi="Calibri" w:cs="Calibri"/>
          <w:bCs/>
          <w:iCs/>
          <w:sz w:val="20"/>
          <w:szCs w:val="20"/>
        </w:rPr>
        <w:t xml:space="preserve">, </w:t>
      </w:r>
      <w:r w:rsidRPr="00F7008B">
        <w:rPr>
          <w:rFonts w:ascii="Calibri" w:eastAsia="Calibri" w:hAnsi="Calibri" w:cs="Calibri"/>
          <w:sz w:val="20"/>
          <w:szCs w:val="20"/>
        </w:rPr>
        <w:t xml:space="preserve">zbudowanie atmosfery zaufania i wzajemnej akceptacji, wzmocnienie relacji w grupie, </w:t>
      </w:r>
      <w:r w:rsidRPr="00F7008B">
        <w:rPr>
          <w:rFonts w:ascii="Calibri" w:eastAsia="Calibri" w:hAnsi="Calibri" w:cs="Calibri"/>
          <w:bCs/>
          <w:iCs/>
          <w:sz w:val="20"/>
          <w:szCs w:val="20"/>
        </w:rPr>
        <w:t xml:space="preserve"> </w:t>
      </w:r>
      <w:r w:rsidRPr="00F7008B">
        <w:rPr>
          <w:rFonts w:ascii="Calibri" w:hAnsi="Calibri" w:cs="Calibri"/>
          <w:sz w:val="20"/>
          <w:szCs w:val="20"/>
        </w:rPr>
        <w:t xml:space="preserve">nauka poprawnej komunikacji, organizacji pracy w grupie, zarządzania potencjałem członków grupy, z elementami konstruktywnej krytyki i przyjmowania jej oraz motywowaniem do działania </w:t>
      </w:r>
      <w:r w:rsidRPr="00F7008B">
        <w:rPr>
          <w:rFonts w:ascii="Calibri" w:eastAsia="Calibri" w:hAnsi="Calibri" w:cs="Calibri"/>
          <w:bCs/>
          <w:iCs/>
          <w:sz w:val="20"/>
          <w:szCs w:val="20"/>
        </w:rPr>
        <w:t>nauka metod autoprezentacji,</w:t>
      </w:r>
      <w:r w:rsidRPr="00F7008B">
        <w:rPr>
          <w:rFonts w:ascii="Calibri" w:eastAsia="Calibri" w:hAnsi="Calibri" w:cs="Calibri"/>
          <w:sz w:val="20"/>
          <w:szCs w:val="20"/>
        </w:rPr>
        <w:t xml:space="preserve"> </w:t>
      </w:r>
      <w:r w:rsidRPr="00F7008B">
        <w:rPr>
          <w:rFonts w:ascii="Calibri" w:eastAsia="Calibri" w:hAnsi="Calibri" w:cs="Calibri"/>
          <w:bCs/>
          <w:iCs/>
          <w:sz w:val="20"/>
          <w:szCs w:val="20"/>
        </w:rPr>
        <w:t>edukacja w zakresie kreowania własnego wizerunku i przedstawiania własnego korzystnego wizerunku w sieci (także w mediach społecznościowych) z zaznaczeniem zagrożeń płynących z korzystania z sieci i mediów społecznościowych</w:t>
      </w:r>
      <w:r w:rsidRPr="00F7008B">
        <w:rPr>
          <w:rFonts w:ascii="Calibri" w:hAnsi="Calibri" w:cs="Calibri"/>
          <w:bCs/>
          <w:iCs/>
          <w:sz w:val="20"/>
          <w:szCs w:val="20"/>
        </w:rPr>
        <w:t>,</w:t>
      </w:r>
      <w:r w:rsidRPr="00F7008B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r w:rsidRPr="00F7008B">
        <w:rPr>
          <w:rFonts w:ascii="Calibri" w:eastAsia="Times New Roman" w:hAnsi="Calibri" w:cs="Calibri"/>
          <w:sz w:val="20"/>
          <w:szCs w:val="20"/>
          <w:lang w:eastAsia="pl-PL"/>
        </w:rPr>
        <w:t>poznanie kuchni świata (np. tajska, egzotyczna, azjatycka, włoska, grecka, japońska, francuska, amerykańska), różnorodnych smaków, nietypowych owoców i warzyw z poznaniem ich pochodzenia i sposobów wykorzystania w kuchni, nauka własnoręcznego przygotowywania zdrowych i prostych przekąsek, przygotowywania potraw wg zasady „zero waste”, wypracowywanie zdrowych nawyków żywieniowych i samodzielności w kuchni a także</w:t>
      </w:r>
      <w:r w:rsidRPr="00F7008B">
        <w:rPr>
          <w:rFonts w:ascii="Calibri" w:hAnsi="Calibri" w:cs="Calibri"/>
          <w:sz w:val="20"/>
          <w:szCs w:val="20"/>
        </w:rPr>
        <w:t xml:space="preserve"> </w:t>
      </w:r>
      <w:r w:rsidRPr="00F7008B">
        <w:rPr>
          <w:rFonts w:ascii="Calibri" w:eastAsia="Calibri" w:hAnsi="Calibri" w:cs="Calibri"/>
          <w:sz w:val="20"/>
          <w:szCs w:val="20"/>
        </w:rPr>
        <w:t>wzmocnienie poczucie własnej wartości i samooceny poprzez nabycie nowych umiejętności.</w:t>
      </w:r>
    </w:p>
    <w:p w14:paraId="26997E54" w14:textId="77777777" w:rsidR="00E424C0" w:rsidRPr="00F7008B" w:rsidRDefault="00E424C0" w:rsidP="00E424C0">
      <w:pPr>
        <w:tabs>
          <w:tab w:val="num" w:pos="709"/>
        </w:tabs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  <w:r w:rsidRPr="00F7008B">
        <w:rPr>
          <w:rFonts w:ascii="Calibri" w:hAnsi="Calibri" w:cs="Calibri"/>
          <w:b/>
          <w:sz w:val="20"/>
          <w:szCs w:val="20"/>
        </w:rPr>
        <w:t>Temat warsztatów:</w:t>
      </w:r>
    </w:p>
    <w:p w14:paraId="69901409" w14:textId="77777777" w:rsidR="00E424C0" w:rsidRPr="00F7008B" w:rsidRDefault="00E424C0" w:rsidP="00E424C0">
      <w:pPr>
        <w:pStyle w:val="Tekstpodstawowy"/>
        <w:spacing w:line="276" w:lineRule="auto"/>
        <w:jc w:val="both"/>
        <w:rPr>
          <w:rFonts w:ascii="Calibri" w:eastAsia="Calibri" w:hAnsi="Calibri"/>
          <w:b w:val="0"/>
          <w:bCs w:val="0"/>
          <w:i w:val="0"/>
          <w:iCs w:val="0"/>
          <w:sz w:val="20"/>
          <w:lang w:eastAsia="en-US"/>
        </w:rPr>
      </w:pPr>
      <w:r w:rsidRPr="00F7008B">
        <w:rPr>
          <w:rFonts w:ascii="Calibri" w:eastAsia="Calibri" w:hAnsi="Calibri"/>
          <w:sz w:val="20"/>
          <w:lang w:eastAsia="en-US"/>
        </w:rPr>
        <w:t>Zakres tematyczny warsztatów:</w:t>
      </w:r>
    </w:p>
    <w:p w14:paraId="575D8DF6" w14:textId="77777777" w:rsidR="00E424C0" w:rsidRPr="00F7008B" w:rsidRDefault="00E424C0" w:rsidP="00E424C0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0" w:name="_Hlk74838052"/>
      <w:r w:rsidRPr="00F7008B">
        <w:rPr>
          <w:rFonts w:ascii="Calibri" w:eastAsia="Times New Roman" w:hAnsi="Calibri" w:cs="Calibri"/>
          <w:sz w:val="20"/>
          <w:szCs w:val="20"/>
          <w:lang w:eastAsia="pl-PL"/>
        </w:rPr>
        <w:t>przygotowywanie prostych przekąsek i potraw, np. sałatki, kanapki, desery, przystawki i dania główne – zainspirowanych kuchniami świata, przygotowanie własnoręczne przygotowanie dań i nauka jak podawać je w sposób estetyczny i dopasowany do okazji,</w:t>
      </w:r>
    </w:p>
    <w:p w14:paraId="3B1BF766" w14:textId="77777777" w:rsidR="00E424C0" w:rsidRPr="00F7008B" w:rsidRDefault="00E424C0" w:rsidP="00E424C0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F7008B">
        <w:rPr>
          <w:rFonts w:ascii="Calibri" w:eastAsia="Times New Roman" w:hAnsi="Calibri" w:cs="Calibri"/>
          <w:sz w:val="20"/>
          <w:szCs w:val="20"/>
          <w:lang w:eastAsia="pl-PL"/>
        </w:rPr>
        <w:t>nauka zasad dobrej komunikacji, jak powstaje konflikt i sposoby rozwiązywania konfliktów oraz czy możemy ich unikać,</w:t>
      </w:r>
    </w:p>
    <w:p w14:paraId="3AEEE683" w14:textId="77777777" w:rsidR="00E424C0" w:rsidRPr="00F7008B" w:rsidRDefault="00E424C0" w:rsidP="00E424C0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F7008B">
        <w:rPr>
          <w:rFonts w:ascii="Calibri" w:hAnsi="Calibri"/>
          <w:sz w:val="20"/>
          <w:szCs w:val="20"/>
        </w:rPr>
        <w:t>edukacja w zakresie kreowania własnego wizerunku (w myśl, ze każdy ma w sobie coś wyjątkowego, wartościowego, próba wydobycia tego od każdego uczestnika) i przedstawiania własnego korzystnego wizerunku w sieci (także w mediach społecznościowych) z zaznaczeniem zagrożeń płynących z korzystania z sieci i mediów społecznościowych.  nauka metod autoprezentacji.</w:t>
      </w:r>
    </w:p>
    <w:p w14:paraId="7A0DFCFD" w14:textId="77777777" w:rsidR="00E424C0" w:rsidRPr="00F7008B" w:rsidRDefault="00E424C0" w:rsidP="00E424C0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5AF681B" w14:textId="77777777" w:rsidR="00E424C0" w:rsidRPr="00F7008B" w:rsidRDefault="00E424C0" w:rsidP="00E424C0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F7008B"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  <w:t>Kadra:</w:t>
      </w:r>
    </w:p>
    <w:p w14:paraId="35398064" w14:textId="77777777" w:rsidR="00E424C0" w:rsidRPr="00F7008B" w:rsidRDefault="00E424C0" w:rsidP="00E424C0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F7008B">
        <w:rPr>
          <w:rFonts w:ascii="Calibri" w:eastAsia="Times New Roman" w:hAnsi="Calibri" w:cs="Calibri"/>
          <w:sz w:val="20"/>
          <w:szCs w:val="20"/>
          <w:lang w:eastAsia="pl-PL"/>
        </w:rPr>
        <w:t>- Psycholog/ pedagog/  psychoterapeuta/ mediator</w:t>
      </w:r>
    </w:p>
    <w:p w14:paraId="79FF5916" w14:textId="77777777" w:rsidR="00E424C0" w:rsidRPr="00F7008B" w:rsidRDefault="00E424C0" w:rsidP="00E424C0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F7008B">
        <w:rPr>
          <w:rFonts w:ascii="Calibri" w:eastAsia="Times New Roman" w:hAnsi="Calibri" w:cs="Calibri"/>
          <w:sz w:val="20"/>
          <w:szCs w:val="20"/>
          <w:lang w:eastAsia="pl-PL"/>
        </w:rPr>
        <w:t>- kucharz </w:t>
      </w:r>
    </w:p>
    <w:bookmarkEnd w:id="0"/>
    <w:p w14:paraId="54099C40" w14:textId="77777777" w:rsidR="00E424C0" w:rsidRPr="00F7008B" w:rsidRDefault="00E424C0" w:rsidP="00E424C0">
      <w:pPr>
        <w:spacing w:before="120" w:after="120"/>
        <w:jc w:val="both"/>
        <w:rPr>
          <w:rFonts w:ascii="Calibri" w:hAnsi="Calibri" w:cs="Calibri"/>
          <w:b/>
          <w:bCs/>
          <w:iCs/>
          <w:sz w:val="20"/>
          <w:szCs w:val="20"/>
        </w:rPr>
      </w:pPr>
      <w:r w:rsidRPr="00F7008B">
        <w:rPr>
          <w:rFonts w:ascii="Calibri" w:hAnsi="Calibri" w:cs="Calibri"/>
          <w:b/>
          <w:bCs/>
          <w:iCs/>
          <w:sz w:val="20"/>
          <w:szCs w:val="20"/>
        </w:rPr>
        <w:t>Przykładowy ramowy harmonogram pobytu:</w:t>
      </w:r>
    </w:p>
    <w:p w14:paraId="0FBC1573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b/>
          <w:sz w:val="20"/>
          <w:szCs w:val="20"/>
        </w:rPr>
      </w:pPr>
      <w:r w:rsidRPr="00F7008B">
        <w:rPr>
          <w:rFonts w:ascii="Calibri" w:hAnsi="Calibri" w:cs="Calibri"/>
          <w:b/>
          <w:sz w:val="20"/>
          <w:szCs w:val="20"/>
        </w:rPr>
        <w:t xml:space="preserve">DZIEŃ 1 </w:t>
      </w:r>
    </w:p>
    <w:p w14:paraId="3D8F9A38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>10.00 – 10.30 – podstawienie autokaru i wyjazd  z Nowej Soli</w:t>
      </w:r>
    </w:p>
    <w:p w14:paraId="491C2E16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>14.00 – 15.00 - przyjazd i zakwaterowanie</w:t>
      </w:r>
    </w:p>
    <w:p w14:paraId="5920D05E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 xml:space="preserve">15.00 – 16.00 - obiad dwudaniowy z deserem z uwzględnieniem diet dla wskazanych osób  </w:t>
      </w:r>
    </w:p>
    <w:p w14:paraId="5AE67FD6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 xml:space="preserve">16.00 – 18.00 – warsztaty </w:t>
      </w:r>
      <w:proofErr w:type="spellStart"/>
      <w:r w:rsidRPr="00F7008B">
        <w:rPr>
          <w:rFonts w:ascii="Calibri" w:hAnsi="Calibri" w:cs="Calibri"/>
          <w:sz w:val="20"/>
          <w:szCs w:val="20"/>
        </w:rPr>
        <w:t>psychoedukacyjne</w:t>
      </w:r>
      <w:proofErr w:type="spellEnd"/>
      <w:r w:rsidRPr="00F7008B">
        <w:rPr>
          <w:rFonts w:ascii="Calibri" w:hAnsi="Calibri" w:cs="Calibri"/>
          <w:sz w:val="20"/>
          <w:szCs w:val="20"/>
        </w:rPr>
        <w:t xml:space="preserve"> część 1 zgodnie z tematami  wskazanymi w przedmiocie zamówienia</w:t>
      </w:r>
    </w:p>
    <w:p w14:paraId="57C31ED7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lastRenderedPageBreak/>
        <w:t xml:space="preserve">18.00 – 19.00 – kolacja w formie bufetu szwedzkiego lub serwowana do stolika z uwzględnieniem diet dla wskazanych osób  </w:t>
      </w:r>
    </w:p>
    <w:p w14:paraId="7382FFBC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 xml:space="preserve">19.00 – 19.30 -  spotkanie organizacyjne z Organizatorem wyjazdu. </w:t>
      </w:r>
    </w:p>
    <w:p w14:paraId="0399C324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>19.30 – 22.00 –  integracyjny wieczorek taneczny lub inna animacja wskazana przez Wykonawcę (np. ognisko  z pieczeniem kiełbasek, karaoke dla uczestników lub inna forma integracji grupowej).</w:t>
      </w:r>
    </w:p>
    <w:p w14:paraId="3CDFE8A9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b/>
          <w:sz w:val="20"/>
          <w:szCs w:val="20"/>
        </w:rPr>
      </w:pPr>
      <w:r w:rsidRPr="00F7008B">
        <w:rPr>
          <w:rFonts w:ascii="Calibri" w:hAnsi="Calibri" w:cs="Calibri"/>
          <w:b/>
          <w:sz w:val="20"/>
          <w:szCs w:val="20"/>
        </w:rPr>
        <w:t>DZIEŃ 2</w:t>
      </w:r>
    </w:p>
    <w:p w14:paraId="74ED7827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 xml:space="preserve">8.00 – 9.00 -  śniadanie w formie bufetu szwedzkiego lub serwowane do stolika z uwzględnieniem diet dla wskazanych osób  </w:t>
      </w:r>
    </w:p>
    <w:p w14:paraId="55276B6D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>9.00 – 14.00 – warsztaty integracyjne poza obiektem noclegowym (zgodnie z opisem przedmiotu zamówienia)</w:t>
      </w:r>
    </w:p>
    <w:p w14:paraId="645106CB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 xml:space="preserve">14.00 – 15.00 - obiad dwudaniowy z deserem z uwzględnieniem diet dla wskazanych osób  </w:t>
      </w:r>
    </w:p>
    <w:p w14:paraId="137E7D8E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 xml:space="preserve">15.00 – 19.00 - warsztaty </w:t>
      </w:r>
      <w:proofErr w:type="spellStart"/>
      <w:r w:rsidRPr="00F7008B">
        <w:rPr>
          <w:rFonts w:ascii="Calibri" w:hAnsi="Calibri" w:cs="Calibri"/>
          <w:sz w:val="20"/>
          <w:szCs w:val="20"/>
        </w:rPr>
        <w:t>psychoedukacyjne</w:t>
      </w:r>
      <w:proofErr w:type="spellEnd"/>
      <w:r w:rsidRPr="00F7008B">
        <w:rPr>
          <w:rFonts w:ascii="Calibri" w:hAnsi="Calibri" w:cs="Calibri"/>
          <w:sz w:val="20"/>
          <w:szCs w:val="20"/>
        </w:rPr>
        <w:t xml:space="preserve"> część 2 zgodnie z tematami  wskazanymi w przedmiocie zamówienia</w:t>
      </w:r>
    </w:p>
    <w:p w14:paraId="76A361F6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 xml:space="preserve">19.00 – 20.00 – kolacja w formie bufetu szwedzkiego lub serwowana do stolika z uwzględnieniem diet dla wskazanych osób  </w:t>
      </w:r>
    </w:p>
    <w:p w14:paraId="74F20F1A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>20.00 – 22.00 – integracyjny wieczorek taneczny lub inna animacja wskazana przez Wykonawcę (np. ognisko  z pieczeniem kiełbasek, karaoke dla uczestników lub inna forma integracji grupowej)</w:t>
      </w:r>
    </w:p>
    <w:p w14:paraId="053A58A7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b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 xml:space="preserve"> </w:t>
      </w:r>
      <w:r w:rsidRPr="00F7008B">
        <w:rPr>
          <w:rFonts w:ascii="Calibri" w:hAnsi="Calibri" w:cs="Calibri"/>
          <w:b/>
          <w:sz w:val="20"/>
          <w:szCs w:val="20"/>
        </w:rPr>
        <w:t>DZIEŃ 3</w:t>
      </w:r>
    </w:p>
    <w:p w14:paraId="2A67AA0E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 xml:space="preserve">8.00 – 9.00 -  śniadanie w formie bufetu szwedzkiego lub serwowane do stolika z uwzględnieniem diet dla wskazanych osób  </w:t>
      </w:r>
    </w:p>
    <w:p w14:paraId="65F39514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>9.00 – 14.00 – warsztaty integracyjne poza obiektem noclegowym (zgodnie z opisem przedmiotu zamówienia)</w:t>
      </w:r>
    </w:p>
    <w:p w14:paraId="4CAB10BC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 xml:space="preserve">14.00 – 15.00 - obiad dwudaniowy z deserem z uwzględnieniem diet dla wskazanych osób  </w:t>
      </w:r>
    </w:p>
    <w:p w14:paraId="59ADC86C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 xml:space="preserve">15.00 – 19.00 - warsztaty </w:t>
      </w:r>
      <w:proofErr w:type="spellStart"/>
      <w:r w:rsidRPr="00F7008B">
        <w:rPr>
          <w:rFonts w:ascii="Calibri" w:hAnsi="Calibri" w:cs="Calibri"/>
          <w:sz w:val="20"/>
          <w:szCs w:val="20"/>
        </w:rPr>
        <w:t>psychoedukacyjne</w:t>
      </w:r>
      <w:proofErr w:type="spellEnd"/>
      <w:r w:rsidRPr="00F7008B">
        <w:rPr>
          <w:rFonts w:ascii="Calibri" w:hAnsi="Calibri" w:cs="Calibri"/>
          <w:sz w:val="20"/>
          <w:szCs w:val="20"/>
        </w:rPr>
        <w:t xml:space="preserve"> część 3 zgodnie z tematami  wskazanymi w przedmiocie zamówienia</w:t>
      </w:r>
    </w:p>
    <w:p w14:paraId="7AEEC60D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 xml:space="preserve">19.00 – 20.00 – kolacja w formie bufetu szwedzkiego lub serwowana do stolika z uwzględnieniem diet dla wskazanych osób  </w:t>
      </w:r>
    </w:p>
    <w:p w14:paraId="3530D35D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>20.00 – 22.00 – integracyjny wieczorek taneczny lub inna animacja wskazana przez Wykonawcę (np. ognisko  z pieczeniem kiełbasek, karaoke dla uczestników lub inna forma integracji grupowej)</w:t>
      </w:r>
    </w:p>
    <w:p w14:paraId="2D296D54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b/>
          <w:sz w:val="20"/>
          <w:szCs w:val="20"/>
        </w:rPr>
      </w:pPr>
      <w:r w:rsidRPr="00F7008B">
        <w:rPr>
          <w:rFonts w:ascii="Calibri" w:hAnsi="Calibri" w:cs="Calibri"/>
          <w:b/>
          <w:sz w:val="20"/>
          <w:szCs w:val="20"/>
        </w:rPr>
        <w:t>DZIEŃ 4</w:t>
      </w:r>
    </w:p>
    <w:p w14:paraId="2954017D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 xml:space="preserve">8.00 – 9.00 -  śniadanie w formie bufetu szwedzkiego lub serwowane do stolika z uwzględnieniem diet dla wskazanych osób  </w:t>
      </w:r>
    </w:p>
    <w:p w14:paraId="16C9E750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>9.00 – 11.00 – warsztaty integracyjne na terenie ośrodka - gry i zabawy na terenie ośrodka</w:t>
      </w:r>
    </w:p>
    <w:p w14:paraId="5ABBA5CD" w14:textId="77777777" w:rsidR="00E424C0" w:rsidRPr="00F7008B" w:rsidRDefault="00E424C0" w:rsidP="00E424C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>11.30 – 12:00– wyjazd i powrót do Nowej Soli</w:t>
      </w:r>
    </w:p>
    <w:p w14:paraId="6BD49D16" w14:textId="77777777" w:rsidR="00E424C0" w:rsidRPr="00F7008B" w:rsidRDefault="00E424C0" w:rsidP="00E424C0">
      <w:pPr>
        <w:spacing w:before="240" w:after="120"/>
        <w:jc w:val="both"/>
        <w:rPr>
          <w:rFonts w:ascii="Calibri" w:hAnsi="Calibri" w:cs="Calibri"/>
          <w:b/>
          <w:bCs/>
          <w:iCs/>
          <w:sz w:val="20"/>
          <w:szCs w:val="20"/>
        </w:rPr>
      </w:pPr>
      <w:r w:rsidRPr="00F7008B">
        <w:rPr>
          <w:rFonts w:ascii="Calibri" w:hAnsi="Calibri" w:cs="Calibri"/>
          <w:b/>
          <w:bCs/>
          <w:iCs/>
          <w:sz w:val="20"/>
          <w:szCs w:val="20"/>
        </w:rPr>
        <w:t xml:space="preserve">Prowadzący warsztaty:  </w:t>
      </w:r>
    </w:p>
    <w:p w14:paraId="0AE578C0" w14:textId="77777777" w:rsidR="008D42A5" w:rsidRPr="008D42A5" w:rsidRDefault="00E424C0" w:rsidP="00E424C0">
      <w:pPr>
        <w:pStyle w:val="Tekstpodstawowy"/>
        <w:spacing w:line="276" w:lineRule="auto"/>
        <w:jc w:val="both"/>
        <w:rPr>
          <w:rFonts w:ascii="Calibri" w:hAnsi="Calibri"/>
          <w:b w:val="0"/>
          <w:i w:val="0"/>
          <w:sz w:val="20"/>
          <w:lang w:val="pl-PL"/>
        </w:rPr>
      </w:pPr>
      <w:r w:rsidRPr="008D42A5">
        <w:rPr>
          <w:rFonts w:ascii="Calibri" w:hAnsi="Calibri"/>
          <w:b w:val="0"/>
          <w:i w:val="0"/>
          <w:sz w:val="20"/>
        </w:rPr>
        <w:t xml:space="preserve">Wykonawca zobowiązany jest zapewnić do przeprowadzenia warsztatów co najmniej 3 </w:t>
      </w:r>
      <w:bookmarkStart w:id="1" w:name="_Hlk74838731"/>
      <w:r w:rsidRPr="008D42A5">
        <w:rPr>
          <w:rFonts w:ascii="Calibri" w:hAnsi="Calibri"/>
          <w:b w:val="0"/>
          <w:i w:val="0"/>
          <w:sz w:val="20"/>
        </w:rPr>
        <w:t>trenerów</w:t>
      </w:r>
      <w:r w:rsidR="008D42A5" w:rsidRPr="008D42A5">
        <w:rPr>
          <w:rFonts w:ascii="Calibri" w:hAnsi="Calibri"/>
          <w:b w:val="0"/>
          <w:i w:val="0"/>
          <w:sz w:val="20"/>
          <w:lang w:val="pl-PL"/>
        </w:rPr>
        <w:t>, w tym:</w:t>
      </w:r>
    </w:p>
    <w:p w14:paraId="2401ABAA" w14:textId="54E28D0E" w:rsidR="008D42A5" w:rsidRPr="008D42A5" w:rsidRDefault="008D42A5" w:rsidP="008D42A5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D42A5">
        <w:rPr>
          <w:rFonts w:ascii="Calibri" w:eastAsia="Times New Roman" w:hAnsi="Calibri" w:cs="Calibri"/>
          <w:sz w:val="20"/>
          <w:szCs w:val="20"/>
          <w:lang w:eastAsia="pl-PL"/>
        </w:rPr>
        <w:t>2 osoby - psycholog/ pedagog/  psychoterapeuta/ mediator  - niniejsze osoby mają posiadać następujące kwalifikacje: wykształcenie wyższe magisterskie na kierunku psychologia/ pedagogika/ socjoterapia oraz min. 12 miesięcy doświadczenia w zawodzie i pracy z dziećmi</w:t>
      </w:r>
      <w:r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58924A77" w14:textId="77777777" w:rsidR="008D42A5" w:rsidRPr="008D42A5" w:rsidRDefault="008D42A5" w:rsidP="00E424C0">
      <w:pPr>
        <w:pStyle w:val="Tekstpodstawowy"/>
        <w:spacing w:line="276" w:lineRule="auto"/>
        <w:jc w:val="both"/>
        <w:rPr>
          <w:rFonts w:ascii="Calibri" w:hAnsi="Calibri"/>
          <w:b w:val="0"/>
          <w:i w:val="0"/>
          <w:sz w:val="20"/>
        </w:rPr>
      </w:pPr>
      <w:r w:rsidRPr="008D42A5">
        <w:rPr>
          <w:rFonts w:ascii="Calibri" w:hAnsi="Calibri"/>
          <w:b w:val="0"/>
          <w:i w:val="0"/>
          <w:sz w:val="20"/>
          <w:lang w:val="pl-PL"/>
        </w:rPr>
        <w:t>1 osoba</w:t>
      </w:r>
      <w:r w:rsidR="00E424C0" w:rsidRPr="008D42A5">
        <w:rPr>
          <w:rFonts w:ascii="Calibri" w:hAnsi="Calibri"/>
          <w:b w:val="0"/>
          <w:i w:val="0"/>
          <w:sz w:val="20"/>
        </w:rPr>
        <w:t xml:space="preserve">  kucharz</w:t>
      </w:r>
      <w:bookmarkEnd w:id="1"/>
      <w:r w:rsidR="00E424C0" w:rsidRPr="008D42A5">
        <w:rPr>
          <w:rFonts w:ascii="Calibri" w:hAnsi="Calibri"/>
          <w:b w:val="0"/>
          <w:i w:val="0"/>
          <w:sz w:val="20"/>
        </w:rPr>
        <w:t xml:space="preserve"> (</w:t>
      </w:r>
      <w:r w:rsidRPr="008D42A5">
        <w:rPr>
          <w:rFonts w:ascii="Calibri" w:hAnsi="Calibri" w:cs="Calibri"/>
          <w:b w:val="0"/>
          <w:i w:val="0"/>
          <w:sz w:val="20"/>
          <w:lang w:eastAsia="pl-PL"/>
        </w:rPr>
        <w:t>osoba</w:t>
      </w:r>
      <w:r w:rsidRPr="008D42A5">
        <w:rPr>
          <w:rFonts w:ascii="Calibri" w:hAnsi="Calibri" w:cs="Calibri"/>
          <w:b w:val="0"/>
          <w:i w:val="0"/>
          <w:sz w:val="20"/>
        </w:rPr>
        <w:t xml:space="preserve"> z uprawnieniami kucharza i min. 3-letnim doświadczeniem w zawodzie kucharza</w:t>
      </w:r>
      <w:r w:rsidR="00E424C0" w:rsidRPr="008D42A5">
        <w:rPr>
          <w:rFonts w:ascii="Calibri" w:hAnsi="Calibri"/>
          <w:b w:val="0"/>
          <w:i w:val="0"/>
          <w:sz w:val="20"/>
        </w:rPr>
        <w:t xml:space="preserve">). </w:t>
      </w:r>
    </w:p>
    <w:p w14:paraId="1BF0013A" w14:textId="77777777" w:rsidR="00E424C0" w:rsidRPr="00F7008B" w:rsidRDefault="00E424C0" w:rsidP="00E424C0">
      <w:pPr>
        <w:spacing w:before="120" w:after="120"/>
        <w:jc w:val="both"/>
        <w:rPr>
          <w:rFonts w:ascii="Calibri" w:hAnsi="Calibri" w:cs="Calibri"/>
          <w:b/>
          <w:bCs/>
          <w:iCs/>
          <w:sz w:val="20"/>
          <w:szCs w:val="20"/>
        </w:rPr>
      </w:pPr>
      <w:r w:rsidRPr="00F7008B">
        <w:rPr>
          <w:rFonts w:ascii="Calibri" w:hAnsi="Calibri" w:cs="Calibri"/>
          <w:b/>
          <w:bCs/>
          <w:iCs/>
          <w:sz w:val="20"/>
          <w:szCs w:val="20"/>
        </w:rPr>
        <w:t xml:space="preserve">Opiekunowie po stronie Wykonawcy: </w:t>
      </w:r>
    </w:p>
    <w:p w14:paraId="616BD1A7" w14:textId="77777777" w:rsidR="00E424C0" w:rsidRPr="00F7008B" w:rsidRDefault="00E424C0" w:rsidP="00E424C0">
      <w:pPr>
        <w:tabs>
          <w:tab w:val="left" w:pos="284"/>
        </w:tabs>
        <w:spacing w:after="120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F7008B">
        <w:rPr>
          <w:rFonts w:ascii="Calibri" w:hAnsi="Calibri" w:cs="Calibri"/>
          <w:b/>
          <w:bCs/>
          <w:sz w:val="20"/>
          <w:szCs w:val="20"/>
        </w:rPr>
        <w:t>Organizator zapewnia kadrę wypoczynku, którą stanowią:</w:t>
      </w:r>
    </w:p>
    <w:p w14:paraId="0056EDBB" w14:textId="77777777" w:rsidR="00E424C0" w:rsidRPr="00F7008B" w:rsidRDefault="00E424C0" w:rsidP="00E424C0">
      <w:pPr>
        <w:tabs>
          <w:tab w:val="left" w:pos="284"/>
        </w:tabs>
        <w:spacing w:before="240"/>
        <w:contextualSpacing/>
        <w:jc w:val="both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 xml:space="preserve">1) Organizator zapewnia </w:t>
      </w:r>
      <w:r w:rsidRPr="00F7008B">
        <w:rPr>
          <w:rFonts w:ascii="Calibri" w:hAnsi="Calibri" w:cs="Calibri"/>
          <w:b/>
          <w:bCs/>
          <w:sz w:val="20"/>
          <w:szCs w:val="20"/>
        </w:rPr>
        <w:t xml:space="preserve">Kierownika wypoczynku </w:t>
      </w:r>
      <w:r w:rsidRPr="00F7008B">
        <w:rPr>
          <w:rFonts w:ascii="Calibri" w:hAnsi="Calibri" w:cs="Calibri"/>
          <w:sz w:val="20"/>
          <w:szCs w:val="20"/>
        </w:rPr>
        <w:t>podczas całego pobytu, zgodnie z Ustawą z dnia 7 września 1991 r.                              o systemie oświaty  (</w:t>
      </w:r>
      <w:proofErr w:type="spellStart"/>
      <w:r w:rsidRPr="00F7008B">
        <w:rPr>
          <w:rFonts w:ascii="Calibri" w:hAnsi="Calibri" w:cs="Calibri"/>
          <w:sz w:val="20"/>
          <w:szCs w:val="20"/>
        </w:rPr>
        <w:t>t.j</w:t>
      </w:r>
      <w:proofErr w:type="spellEnd"/>
      <w:r w:rsidRPr="00F7008B">
        <w:rPr>
          <w:rFonts w:ascii="Calibri" w:hAnsi="Calibri" w:cs="Calibri"/>
          <w:sz w:val="20"/>
          <w:szCs w:val="20"/>
        </w:rPr>
        <w:t xml:space="preserve">. Dz.U.2020 poz.1327)) oraz </w:t>
      </w:r>
      <w:r w:rsidRPr="00F7008B">
        <w:rPr>
          <w:rFonts w:ascii="Calibri" w:hAnsi="Calibri" w:cs="Calibri"/>
          <w:bCs/>
          <w:sz w:val="20"/>
          <w:szCs w:val="20"/>
        </w:rPr>
        <w:t xml:space="preserve">Rozporządzeniem </w:t>
      </w:r>
      <w:r w:rsidRPr="00F7008B">
        <w:rPr>
          <w:rFonts w:ascii="Calibri" w:hAnsi="Calibri" w:cs="Calibri"/>
          <w:sz w:val="20"/>
          <w:szCs w:val="20"/>
        </w:rPr>
        <w:t>Ministra Edukacji Narodowej z dnia 30 marca 2016 r. w sprawie wypoczynku dzieci i młodzieży (Dz. U. z 2016 r., poz. 452).</w:t>
      </w:r>
    </w:p>
    <w:p w14:paraId="21EACE4A" w14:textId="77777777" w:rsidR="00E424C0" w:rsidRPr="00E424C0" w:rsidRDefault="00E424C0" w:rsidP="00E424C0">
      <w:pPr>
        <w:pStyle w:val="Tekstpodstawowy"/>
        <w:spacing w:line="276" w:lineRule="auto"/>
        <w:jc w:val="both"/>
        <w:rPr>
          <w:rFonts w:ascii="Calibri" w:hAnsi="Calibri"/>
          <w:b w:val="0"/>
          <w:bCs w:val="0"/>
          <w:i w:val="0"/>
          <w:iCs w:val="0"/>
          <w:sz w:val="20"/>
        </w:rPr>
      </w:pPr>
      <w:r w:rsidRPr="00E424C0">
        <w:rPr>
          <w:rFonts w:ascii="Calibri" w:hAnsi="Calibri"/>
          <w:b w:val="0"/>
          <w:i w:val="0"/>
          <w:sz w:val="20"/>
        </w:rPr>
        <w:t xml:space="preserve">Kierownik na bieżąco będzie przeciwdziałać występującym problemom uczestników projektu oraz odpowiadać m.in. za prawidłowe zorganizowanie spraw technicznych, logistycznych i merytorycznych poprzez stały kontakt                                                      z uczestnikami projektu i opiekunami ze strony PCPR. W pierwszym dniu Kierownik przedstawi harmonogram pobytu oraz planowane działania podczas całego pobytu. Na bieżąco informuje i przypomina uczestnikom projektu o miejscu  i </w:t>
      </w:r>
      <w:r w:rsidRPr="00E424C0">
        <w:rPr>
          <w:rFonts w:ascii="Calibri" w:hAnsi="Calibri"/>
          <w:b w:val="0"/>
          <w:i w:val="0"/>
          <w:sz w:val="20"/>
        </w:rPr>
        <w:lastRenderedPageBreak/>
        <w:t>czasie organizowanych działań. Kierownik ma obowiązek znać opis przedmiotu zamówienia i dbać o staranne i należyte jego realizowanie.</w:t>
      </w:r>
    </w:p>
    <w:p w14:paraId="47F8BEEE" w14:textId="77777777" w:rsidR="00E424C0" w:rsidRPr="00F7008B" w:rsidRDefault="00E424C0" w:rsidP="00E424C0">
      <w:pPr>
        <w:tabs>
          <w:tab w:val="left" w:pos="284"/>
        </w:tabs>
        <w:spacing w:before="120"/>
        <w:jc w:val="both"/>
        <w:rPr>
          <w:rFonts w:ascii="Calibri" w:hAnsi="Calibri" w:cs="Calibri"/>
          <w:b/>
          <w:bCs/>
          <w:sz w:val="20"/>
          <w:szCs w:val="20"/>
        </w:rPr>
      </w:pPr>
      <w:r w:rsidRPr="00F7008B">
        <w:rPr>
          <w:rFonts w:ascii="Calibri" w:hAnsi="Calibri" w:cs="Calibri"/>
          <w:b/>
          <w:bCs/>
          <w:sz w:val="20"/>
          <w:szCs w:val="20"/>
        </w:rPr>
        <w:t>2) Wychowawców wypoczynku (opiekunów) w liczbie odpowiedniej do liczby uczestników  warsztatów</w:t>
      </w:r>
    </w:p>
    <w:p w14:paraId="2CC194B7" w14:textId="4B9F02FA" w:rsidR="00E424C0" w:rsidRPr="00F7008B" w:rsidRDefault="00E424C0" w:rsidP="00E424C0">
      <w:p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>Organizator zapewnia uczestnikom podczas całego pobytu całodobową opiekę wykwalifikowanej kadry wychowawców wypoczynku, zgodnie z Ustawą z dnia 7 września 1991 r. o systemie oświaty (</w:t>
      </w:r>
      <w:proofErr w:type="spellStart"/>
      <w:r w:rsidRPr="00F7008B">
        <w:rPr>
          <w:rFonts w:ascii="Calibri" w:hAnsi="Calibri" w:cs="Calibri"/>
          <w:sz w:val="20"/>
          <w:szCs w:val="20"/>
        </w:rPr>
        <w:t>t.j</w:t>
      </w:r>
      <w:proofErr w:type="spellEnd"/>
      <w:r w:rsidRPr="00F7008B">
        <w:rPr>
          <w:rFonts w:ascii="Calibri" w:hAnsi="Calibri" w:cs="Calibri"/>
          <w:sz w:val="20"/>
          <w:szCs w:val="20"/>
        </w:rPr>
        <w:t xml:space="preserve">. Dz.U.2020 poz. 1327) oraz </w:t>
      </w:r>
      <w:r w:rsidRPr="00F7008B">
        <w:rPr>
          <w:rFonts w:ascii="Calibri" w:hAnsi="Calibri" w:cs="Calibri"/>
          <w:bCs/>
          <w:sz w:val="20"/>
          <w:szCs w:val="20"/>
        </w:rPr>
        <w:t xml:space="preserve">Rozporządzeniem </w:t>
      </w:r>
      <w:r w:rsidRPr="00F7008B">
        <w:rPr>
          <w:rFonts w:ascii="Calibri" w:hAnsi="Calibri" w:cs="Calibri"/>
          <w:sz w:val="20"/>
          <w:szCs w:val="20"/>
        </w:rPr>
        <w:t>Ministra Edukacji Narodowej z dnia 30 marca 2016 r. w sprawie wypoczynku dzieci i młodzieży (Dz. U. z 2016 r., poz. 452).</w:t>
      </w:r>
    </w:p>
    <w:p w14:paraId="19730BAC" w14:textId="77777777" w:rsidR="00E424C0" w:rsidRDefault="00E424C0" w:rsidP="00E424C0">
      <w:pPr>
        <w:jc w:val="both"/>
        <w:rPr>
          <w:rFonts w:ascii="Calibri" w:hAnsi="Calibri" w:cs="Calibri"/>
          <w:sz w:val="20"/>
          <w:szCs w:val="20"/>
        </w:rPr>
      </w:pPr>
      <w:r w:rsidRPr="00F7008B">
        <w:rPr>
          <w:rFonts w:ascii="Calibri" w:hAnsi="Calibri" w:cs="Calibri"/>
          <w:bCs/>
          <w:iCs/>
          <w:sz w:val="20"/>
          <w:szCs w:val="20"/>
        </w:rPr>
        <w:t>Organizator zapewnia co najmniej 1 Wychowawcę</w:t>
      </w:r>
      <w:r w:rsidRPr="00F7008B">
        <w:rPr>
          <w:rFonts w:ascii="Calibri" w:hAnsi="Calibri" w:cs="Calibri"/>
          <w:sz w:val="20"/>
          <w:szCs w:val="20"/>
        </w:rPr>
        <w:t xml:space="preserve">, będącą Opiekunem grupy Uczestniczek  niepełnoletnich - dla każdej                         z grup warsztatowych podczas całego wyjazdu, w tym przejazdu Uczestników autokarem w obie strony. </w:t>
      </w:r>
    </w:p>
    <w:p w14:paraId="7A7DF45C" w14:textId="7B2E6D32" w:rsidR="00B74BC7" w:rsidRPr="00F7008B" w:rsidRDefault="00B74BC7" w:rsidP="00E424C0">
      <w:pPr>
        <w:jc w:val="both"/>
        <w:rPr>
          <w:rFonts w:ascii="Calibri" w:hAnsi="Calibri" w:cs="Calibri"/>
          <w:sz w:val="20"/>
          <w:szCs w:val="20"/>
        </w:rPr>
      </w:pPr>
      <w:r w:rsidRPr="00B74BC7">
        <w:rPr>
          <w:rFonts w:ascii="Calibri" w:hAnsi="Calibri" w:cs="Calibri"/>
          <w:b/>
          <w:sz w:val="20"/>
          <w:szCs w:val="20"/>
        </w:rPr>
        <w:t>3) Animator</w:t>
      </w:r>
      <w:r>
        <w:rPr>
          <w:rFonts w:ascii="Calibri" w:hAnsi="Calibri" w:cs="Calibri"/>
          <w:sz w:val="20"/>
          <w:szCs w:val="20"/>
        </w:rPr>
        <w:t xml:space="preserve"> - </w:t>
      </w:r>
      <w:r w:rsidRPr="00B74BC7">
        <w:rPr>
          <w:rFonts w:ascii="Cambria" w:eastAsia="Times New Roman" w:hAnsi="Cambria" w:cs="Arial"/>
          <w:bCs/>
          <w:sz w:val="20"/>
          <w:szCs w:val="20"/>
          <w:lang w:eastAsia="pl-PL"/>
        </w:rPr>
        <w:t>1 osoba posiadająca uprawniania do pełnienia funkcji animatora czasu wolnego</w:t>
      </w:r>
      <w:r>
        <w:rPr>
          <w:rFonts w:ascii="Cambria" w:eastAsia="Times New Roman" w:hAnsi="Cambria" w:cs="Arial"/>
          <w:bCs/>
          <w:sz w:val="20"/>
          <w:szCs w:val="20"/>
          <w:lang w:eastAsia="pl-PL"/>
        </w:rPr>
        <w:t>.</w:t>
      </w:r>
      <w:bookmarkStart w:id="2" w:name="_GoBack"/>
      <w:bookmarkEnd w:id="2"/>
    </w:p>
    <w:p w14:paraId="6D937B21" w14:textId="77777777" w:rsidR="00E424C0" w:rsidRPr="00F7008B" w:rsidRDefault="00E424C0" w:rsidP="00E424C0">
      <w:pPr>
        <w:pStyle w:val="Nagwek2"/>
        <w:spacing w:before="120" w:after="120" w:line="276" w:lineRule="auto"/>
        <w:jc w:val="both"/>
        <w:rPr>
          <w:rFonts w:ascii="Calibri" w:hAnsi="Calibri" w:cs="Calibri"/>
          <w:b w:val="0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>Zajęcia integracyjne poza obiektem noclegowym:</w:t>
      </w:r>
      <w:r w:rsidRPr="00F7008B">
        <w:rPr>
          <w:rFonts w:ascii="Calibri" w:hAnsi="Calibri" w:cs="Calibri"/>
          <w:b w:val="0"/>
          <w:sz w:val="20"/>
          <w:szCs w:val="20"/>
        </w:rPr>
        <w:t xml:space="preserve"> </w:t>
      </w:r>
    </w:p>
    <w:p w14:paraId="4DE7A34A" w14:textId="58EB5AD5" w:rsidR="00E424C0" w:rsidRPr="00F7008B" w:rsidRDefault="00E424C0" w:rsidP="00E424C0">
      <w:pPr>
        <w:pStyle w:val="Nagwek2"/>
        <w:spacing w:after="120" w:line="276" w:lineRule="auto"/>
        <w:jc w:val="both"/>
        <w:rPr>
          <w:rFonts w:ascii="Calibri" w:hAnsi="Calibri" w:cs="Calibri"/>
          <w:b w:val="0"/>
          <w:sz w:val="20"/>
          <w:szCs w:val="20"/>
        </w:rPr>
      </w:pPr>
      <w:r w:rsidRPr="00F7008B">
        <w:rPr>
          <w:rFonts w:ascii="Calibri" w:hAnsi="Calibri" w:cs="Calibri"/>
          <w:b w:val="0"/>
          <w:sz w:val="20"/>
          <w:szCs w:val="20"/>
        </w:rPr>
        <w:t xml:space="preserve">Podczas pobytu Wykonawca zapewnia dla każdej grupy warsztatowej, w godzinach wskazanych w haromonogramie pobytu przeznaczonych </w:t>
      </w:r>
      <w:r w:rsidRPr="00F7008B">
        <w:rPr>
          <w:rFonts w:ascii="Calibri" w:hAnsi="Calibri" w:cs="Calibri"/>
          <w:b w:val="0"/>
          <w:i/>
          <w:sz w:val="20"/>
          <w:szCs w:val="20"/>
        </w:rPr>
        <w:t>na zajęcia integracyjne poza obiektem noclegowym</w:t>
      </w:r>
      <w:r w:rsidRPr="00F7008B">
        <w:rPr>
          <w:rFonts w:ascii="Calibri" w:hAnsi="Calibri" w:cs="Calibri"/>
          <w:b w:val="0"/>
          <w:sz w:val="20"/>
          <w:szCs w:val="20"/>
        </w:rPr>
        <w:t xml:space="preserve">: 1 pieszą wycieczkę krajoznawczą oraz 1 wyjazdową wycieczkę połączoną ze zwiedzaniem atrakcji turystycznych z przewodnikiem. W ramach w/w wycieczek należy zapewnić atrakcje turystyczne (np.: Aquapark, park linowy, gokarty, dyskoteka tematyczna lub inne w zależności od możliwości oferowanych przez miejscowość lub region, w którym odbywać się będą warsztaty wyjazdowe). Wykonawca pokrywa wszelkie koszty organizacji w/w zajęć integracyjnych, w tym opłaty za np.: bilety wstępu, transport uczestników, ubezpieczenie itp. Jednocześnie Wykonawca jest zobowiązany do alternatywnego zapewnienia czasu przeznaczonego na zajęcia integracyjne poza obiektem noclegowym dla tych uczestników wyjazdu, którzy z różnych przyczyn nie będą mogli  skorzystać z zaplanowanych zajęć integracyjnych (tj. zapewnienia innych możliwości spędzenia czasu przeznaczonego na zajęcia integracyjne np. kino, Aquapark lub inne). </w:t>
      </w:r>
    </w:p>
    <w:p w14:paraId="4A7022ED" w14:textId="77777777" w:rsidR="00E424C0" w:rsidRPr="00E424C0" w:rsidRDefault="00E424C0" w:rsidP="00E424C0">
      <w:pPr>
        <w:pStyle w:val="Tekstpodstawowy"/>
        <w:spacing w:line="276" w:lineRule="auto"/>
        <w:jc w:val="both"/>
        <w:rPr>
          <w:rFonts w:ascii="Calibri" w:hAnsi="Calibri"/>
          <w:b w:val="0"/>
          <w:bCs w:val="0"/>
          <w:i w:val="0"/>
          <w:iCs w:val="0"/>
          <w:sz w:val="20"/>
        </w:rPr>
      </w:pPr>
      <w:r w:rsidRPr="00E424C0">
        <w:rPr>
          <w:rFonts w:ascii="Calibri" w:hAnsi="Calibri"/>
          <w:i w:val="0"/>
          <w:sz w:val="20"/>
        </w:rPr>
        <w:t>W przypadku organizowania zajęć na basenie lub otwartym kąpielisku Wykonawca zapewnia nadzór ratownika                                          na wyłączność uczestników projektu.</w:t>
      </w:r>
    </w:p>
    <w:p w14:paraId="4AF8BE28" w14:textId="77777777" w:rsidR="00E424C0" w:rsidRPr="00F7008B" w:rsidRDefault="00E424C0" w:rsidP="00E424C0">
      <w:pPr>
        <w:spacing w:before="120" w:after="120"/>
        <w:jc w:val="both"/>
        <w:rPr>
          <w:rFonts w:ascii="Calibri" w:hAnsi="Calibri" w:cs="Calibri"/>
          <w:b/>
          <w:bCs/>
          <w:iCs/>
          <w:sz w:val="20"/>
          <w:szCs w:val="20"/>
        </w:rPr>
      </w:pPr>
      <w:r w:rsidRPr="00F7008B">
        <w:rPr>
          <w:rFonts w:ascii="Calibri" w:hAnsi="Calibri" w:cs="Calibri"/>
          <w:b/>
          <w:bCs/>
          <w:iCs/>
          <w:sz w:val="20"/>
          <w:szCs w:val="20"/>
        </w:rPr>
        <w:t xml:space="preserve">Sale szkoleniowe/warsztatowe: </w:t>
      </w:r>
    </w:p>
    <w:p w14:paraId="43A3D920" w14:textId="77777777" w:rsidR="00E424C0" w:rsidRPr="00F7008B" w:rsidRDefault="00E424C0" w:rsidP="00E424C0">
      <w:pPr>
        <w:jc w:val="both"/>
        <w:rPr>
          <w:rFonts w:ascii="Calibri" w:hAnsi="Calibri" w:cs="Calibri"/>
          <w:bCs/>
          <w:iCs/>
          <w:sz w:val="20"/>
          <w:szCs w:val="20"/>
        </w:rPr>
      </w:pPr>
      <w:r w:rsidRPr="00F7008B">
        <w:rPr>
          <w:rFonts w:ascii="Calibri" w:hAnsi="Calibri" w:cs="Calibri"/>
          <w:bCs/>
          <w:iCs/>
          <w:sz w:val="20"/>
          <w:szCs w:val="20"/>
        </w:rPr>
        <w:t>Warsztaty należy zorganizować w salach szkoleniowych dostosowanych do liczebności wskazanych grup.</w:t>
      </w:r>
      <w:r w:rsidRPr="00F7008B">
        <w:rPr>
          <w:rFonts w:ascii="Calibri" w:hAnsi="Calibri" w:cs="Calibri"/>
          <w:b/>
          <w:bCs/>
          <w:iCs/>
          <w:sz w:val="20"/>
          <w:szCs w:val="20"/>
        </w:rPr>
        <w:t xml:space="preserve"> </w:t>
      </w:r>
      <w:r w:rsidRPr="00F7008B">
        <w:rPr>
          <w:rFonts w:ascii="Calibri" w:hAnsi="Calibri" w:cs="Calibri"/>
          <w:bCs/>
          <w:iCs/>
          <w:sz w:val="20"/>
          <w:szCs w:val="20"/>
        </w:rPr>
        <w:t>Sale muszą posiadać stoły i krzesła, tablice Flipchart z kartkami, flamastry, ekran, projektor z wejściem na HDMI.  Sale szkoleniowe muszą być dostępne w godzinach przeprowadzanych warsztatów, spotkań lub innych zajęć wskazanych w harmonogramie pobytu. Sale szkoleniowe muszą zostać oznaczone wewnątrz i na zewnątrz (w widocznym miejscu) przekazanym przez Zamawiającego plakatem formatu A3, zawierającym informacje o projekcie pn. „Aktywna Integracja w Powiecie Nowosolskim – edycja II”.</w:t>
      </w:r>
    </w:p>
    <w:p w14:paraId="7FCD7D3C" w14:textId="77777777" w:rsidR="00E424C0" w:rsidRPr="00F7008B" w:rsidRDefault="00E424C0" w:rsidP="00E424C0">
      <w:pPr>
        <w:pStyle w:val="Nagwek2"/>
        <w:spacing w:after="120" w:line="276" w:lineRule="auto"/>
        <w:jc w:val="left"/>
        <w:rPr>
          <w:rFonts w:ascii="Calibri" w:hAnsi="Calibri" w:cs="Calibri"/>
          <w:kern w:val="2"/>
          <w:sz w:val="20"/>
          <w:szCs w:val="20"/>
        </w:rPr>
      </w:pPr>
      <w:r w:rsidRPr="00F7008B">
        <w:rPr>
          <w:rFonts w:ascii="Calibri" w:hAnsi="Calibri" w:cs="Calibri"/>
          <w:sz w:val="20"/>
          <w:szCs w:val="20"/>
        </w:rPr>
        <w:t xml:space="preserve">Opieka medyczna: </w:t>
      </w:r>
    </w:p>
    <w:p w14:paraId="094A541F" w14:textId="77777777" w:rsidR="00E424C0" w:rsidRPr="00E424C0" w:rsidRDefault="00E424C0" w:rsidP="00E424C0">
      <w:pPr>
        <w:pStyle w:val="Tekstpodstawowy"/>
        <w:spacing w:line="276" w:lineRule="auto"/>
        <w:jc w:val="both"/>
        <w:rPr>
          <w:rFonts w:ascii="Calibri" w:hAnsi="Calibri"/>
          <w:b w:val="0"/>
          <w:bCs w:val="0"/>
          <w:i w:val="0"/>
          <w:iCs w:val="0"/>
          <w:sz w:val="20"/>
        </w:rPr>
      </w:pPr>
      <w:r w:rsidRPr="00E424C0">
        <w:rPr>
          <w:rFonts w:ascii="Calibri" w:hAnsi="Calibri"/>
          <w:b w:val="0"/>
          <w:i w:val="0"/>
          <w:sz w:val="20"/>
        </w:rPr>
        <w:t>Stały dostęp do opieki lekarskiej w ramach ubezpieczenia zdrowotnego – zapewnienie w koniecznych przypadkach opieki lekarskiej, polegającej na wezwaniu do ośrodka lekarza lub niezwłocznym dowiezieniu uczestnika do punktu opieki zdrowotnej.</w:t>
      </w:r>
    </w:p>
    <w:p w14:paraId="0389DD57" w14:textId="77777777" w:rsidR="00E424C0" w:rsidRPr="00E424C0" w:rsidRDefault="00E424C0" w:rsidP="00E424C0">
      <w:pPr>
        <w:pStyle w:val="Tekstpodstawowy"/>
        <w:spacing w:line="276" w:lineRule="auto"/>
        <w:jc w:val="both"/>
        <w:rPr>
          <w:rFonts w:ascii="Calibri" w:hAnsi="Calibri"/>
          <w:b w:val="0"/>
          <w:bCs w:val="0"/>
          <w:i w:val="0"/>
          <w:iCs w:val="0"/>
          <w:sz w:val="20"/>
        </w:rPr>
      </w:pPr>
      <w:r w:rsidRPr="00E424C0">
        <w:rPr>
          <w:rFonts w:ascii="Calibri" w:hAnsi="Calibri"/>
          <w:b w:val="0"/>
          <w:i w:val="0"/>
          <w:sz w:val="20"/>
        </w:rPr>
        <w:t>Na terenie ośrodka musi znajdować się apteczka wyposażona w środki pierwszej pomocy oraz osoba przeszkolona w zakresie udzielania pierwszej pomocy przedlekarskiej.</w:t>
      </w:r>
    </w:p>
    <w:p w14:paraId="5AFD0F4C" w14:textId="77777777" w:rsidR="00E424C0" w:rsidRPr="00F7008B" w:rsidRDefault="00E424C0" w:rsidP="00E424C0">
      <w:pPr>
        <w:tabs>
          <w:tab w:val="left" w:pos="851"/>
        </w:tabs>
        <w:spacing w:before="240" w:after="120"/>
        <w:contextualSpacing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F7008B">
        <w:rPr>
          <w:rFonts w:ascii="Calibri" w:eastAsia="Calibri" w:hAnsi="Calibri" w:cs="Arial"/>
          <w:b/>
          <w:bCs/>
          <w:sz w:val="20"/>
          <w:szCs w:val="20"/>
        </w:rPr>
        <w:t>Pozostałe obowiązki Wykonawcy:</w:t>
      </w:r>
    </w:p>
    <w:p w14:paraId="3940B565" w14:textId="77777777" w:rsidR="00E424C0" w:rsidRPr="00F7008B" w:rsidRDefault="00E424C0" w:rsidP="00E424C0">
      <w:pPr>
        <w:tabs>
          <w:tab w:val="left" w:pos="851"/>
        </w:tabs>
        <w:spacing w:before="240" w:after="12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F7008B">
        <w:rPr>
          <w:rFonts w:ascii="Calibri" w:eastAsia="Calibri" w:hAnsi="Calibri" w:cs="Arial"/>
          <w:sz w:val="20"/>
          <w:szCs w:val="20"/>
        </w:rPr>
        <w:t>Wykonawca zobowiązany będzie do prowadzenia odpowiedniej dokumentacji:</w:t>
      </w:r>
    </w:p>
    <w:p w14:paraId="027BB4EB" w14:textId="77777777" w:rsidR="00E424C0" w:rsidRPr="00F7008B" w:rsidRDefault="00E424C0" w:rsidP="00E424C0">
      <w:pPr>
        <w:numPr>
          <w:ilvl w:val="0"/>
          <w:numId w:val="30"/>
        </w:numPr>
        <w:spacing w:after="0" w:line="259" w:lineRule="auto"/>
        <w:ind w:left="709"/>
        <w:jc w:val="both"/>
        <w:rPr>
          <w:rFonts w:ascii="Calibri" w:eastAsia="Calibri" w:hAnsi="Calibri" w:cs="Arial"/>
          <w:sz w:val="20"/>
          <w:szCs w:val="20"/>
        </w:rPr>
      </w:pPr>
      <w:r w:rsidRPr="00F7008B">
        <w:rPr>
          <w:rFonts w:ascii="Calibri" w:eastAsia="Calibri" w:hAnsi="Calibri" w:cs="Arial"/>
          <w:sz w:val="20"/>
          <w:szCs w:val="20"/>
        </w:rPr>
        <w:t>Dzienna lista obecności uczestników zajęć i szkoleń,</w:t>
      </w:r>
    </w:p>
    <w:p w14:paraId="5ED84AF3" w14:textId="77777777" w:rsidR="00E424C0" w:rsidRPr="00F7008B" w:rsidRDefault="00E424C0" w:rsidP="00E424C0">
      <w:pPr>
        <w:numPr>
          <w:ilvl w:val="0"/>
          <w:numId w:val="30"/>
        </w:numPr>
        <w:spacing w:after="0" w:line="259" w:lineRule="auto"/>
        <w:ind w:left="709"/>
        <w:jc w:val="both"/>
        <w:rPr>
          <w:rFonts w:ascii="Calibri" w:eastAsia="Calibri" w:hAnsi="Calibri" w:cs="Arial"/>
          <w:sz w:val="20"/>
          <w:szCs w:val="20"/>
        </w:rPr>
      </w:pPr>
      <w:r w:rsidRPr="00F7008B">
        <w:rPr>
          <w:rFonts w:ascii="Calibri" w:eastAsia="Calibri" w:hAnsi="Calibri" w:cs="Arial"/>
          <w:sz w:val="20"/>
          <w:szCs w:val="20"/>
        </w:rPr>
        <w:t>Dziennik zajęć zawierający m.in. wymiar godzin i tematy zajęć i szkoleń,</w:t>
      </w:r>
    </w:p>
    <w:p w14:paraId="2AC0333C" w14:textId="77777777" w:rsidR="00E424C0" w:rsidRPr="00F7008B" w:rsidRDefault="00E424C0" w:rsidP="00E424C0">
      <w:pPr>
        <w:numPr>
          <w:ilvl w:val="0"/>
          <w:numId w:val="30"/>
        </w:numPr>
        <w:spacing w:after="0" w:line="259" w:lineRule="auto"/>
        <w:ind w:left="709"/>
        <w:jc w:val="both"/>
        <w:rPr>
          <w:rFonts w:ascii="Calibri" w:eastAsia="Calibri" w:hAnsi="Calibri" w:cs="Arial"/>
          <w:sz w:val="20"/>
          <w:szCs w:val="20"/>
        </w:rPr>
      </w:pPr>
      <w:r w:rsidRPr="00F7008B">
        <w:rPr>
          <w:rFonts w:ascii="Calibri" w:eastAsia="Calibri" w:hAnsi="Calibri" w:cs="Arial"/>
          <w:sz w:val="20"/>
          <w:szCs w:val="20"/>
        </w:rPr>
        <w:lastRenderedPageBreak/>
        <w:t>Rejestr wydanych zaświadczeń potwierdzających ukończenie zajęć i szkoleń,</w:t>
      </w:r>
    </w:p>
    <w:p w14:paraId="2A7A3EF1" w14:textId="77777777" w:rsidR="00E424C0" w:rsidRPr="00F7008B" w:rsidRDefault="00E424C0" w:rsidP="00E424C0">
      <w:pPr>
        <w:spacing w:after="0"/>
        <w:jc w:val="both"/>
        <w:rPr>
          <w:rFonts w:ascii="Calibri" w:eastAsia="Calibri" w:hAnsi="Calibri" w:cs="Arial"/>
          <w:sz w:val="20"/>
          <w:szCs w:val="20"/>
        </w:rPr>
      </w:pPr>
      <w:r w:rsidRPr="00F7008B">
        <w:rPr>
          <w:rFonts w:ascii="Calibri" w:eastAsia="Calibri" w:hAnsi="Calibri" w:cs="Arial"/>
          <w:sz w:val="20"/>
          <w:szCs w:val="20"/>
        </w:rPr>
        <w:t>Wykonawca zobowiązany będzie do przekazania Zamawiającemu, w terminie do 14 dni od dnia  zakończenia pobytu, następujących dokumentów:</w:t>
      </w:r>
    </w:p>
    <w:p w14:paraId="2ECD7B98" w14:textId="77777777" w:rsidR="00E424C0" w:rsidRPr="00F7008B" w:rsidRDefault="00E424C0" w:rsidP="00E424C0">
      <w:pPr>
        <w:numPr>
          <w:ilvl w:val="0"/>
          <w:numId w:val="29"/>
        </w:numPr>
        <w:spacing w:after="0" w:line="259" w:lineRule="auto"/>
        <w:ind w:left="709" w:hanging="425"/>
        <w:jc w:val="both"/>
        <w:rPr>
          <w:rFonts w:ascii="Calibri" w:eastAsia="Calibri" w:hAnsi="Calibri" w:cs="Arial"/>
          <w:sz w:val="20"/>
          <w:szCs w:val="20"/>
        </w:rPr>
      </w:pPr>
      <w:r w:rsidRPr="00F7008B">
        <w:rPr>
          <w:rFonts w:ascii="Calibri" w:eastAsia="Calibri" w:hAnsi="Calibri" w:cs="Arial"/>
          <w:sz w:val="20"/>
          <w:szCs w:val="20"/>
        </w:rPr>
        <w:t>Kserokopii ankiet oceniających, przeprowadzonych wśród uczestników zajęć i szkoleń;</w:t>
      </w:r>
    </w:p>
    <w:p w14:paraId="1C0B3A1B" w14:textId="77777777" w:rsidR="00E424C0" w:rsidRPr="00F7008B" w:rsidRDefault="00E424C0" w:rsidP="00E424C0">
      <w:pPr>
        <w:numPr>
          <w:ilvl w:val="0"/>
          <w:numId w:val="29"/>
        </w:numPr>
        <w:spacing w:after="0" w:line="259" w:lineRule="auto"/>
        <w:ind w:left="709" w:hanging="425"/>
        <w:jc w:val="both"/>
        <w:rPr>
          <w:rFonts w:ascii="Calibri" w:eastAsia="Calibri" w:hAnsi="Calibri" w:cs="Arial"/>
          <w:sz w:val="20"/>
          <w:szCs w:val="20"/>
        </w:rPr>
      </w:pPr>
      <w:r w:rsidRPr="00F7008B">
        <w:rPr>
          <w:rFonts w:ascii="Calibri" w:eastAsia="Calibri" w:hAnsi="Calibri" w:cs="Arial"/>
          <w:sz w:val="20"/>
          <w:szCs w:val="20"/>
        </w:rPr>
        <w:t>Imiennego wykazu osób, które ukończyły zajęcia i szkolenia;</w:t>
      </w:r>
    </w:p>
    <w:p w14:paraId="75C0E703" w14:textId="77777777" w:rsidR="00E424C0" w:rsidRPr="00F7008B" w:rsidRDefault="00E424C0" w:rsidP="00E424C0">
      <w:pPr>
        <w:numPr>
          <w:ilvl w:val="0"/>
          <w:numId w:val="29"/>
        </w:numPr>
        <w:spacing w:after="0" w:line="259" w:lineRule="auto"/>
        <w:ind w:left="709" w:hanging="425"/>
        <w:jc w:val="both"/>
        <w:rPr>
          <w:rFonts w:ascii="Calibri" w:eastAsia="Calibri" w:hAnsi="Calibri" w:cs="Arial"/>
          <w:sz w:val="20"/>
          <w:szCs w:val="20"/>
        </w:rPr>
      </w:pPr>
      <w:r w:rsidRPr="00F7008B">
        <w:rPr>
          <w:rFonts w:ascii="Calibri" w:eastAsia="Calibri" w:hAnsi="Calibri" w:cs="Arial"/>
          <w:sz w:val="20"/>
          <w:szCs w:val="20"/>
        </w:rPr>
        <w:t>Kserokopii wydanych zaświadczeń potwierdzających ukończenie zajęć i szkoleń;</w:t>
      </w:r>
    </w:p>
    <w:p w14:paraId="046B49B1" w14:textId="77777777" w:rsidR="00E424C0" w:rsidRPr="00F7008B" w:rsidRDefault="00E424C0" w:rsidP="00E424C0">
      <w:pPr>
        <w:numPr>
          <w:ilvl w:val="0"/>
          <w:numId w:val="29"/>
        </w:numPr>
        <w:spacing w:after="0" w:line="259" w:lineRule="auto"/>
        <w:ind w:left="709" w:hanging="425"/>
        <w:jc w:val="both"/>
        <w:rPr>
          <w:rFonts w:ascii="Calibri" w:eastAsia="Calibri" w:hAnsi="Calibri" w:cs="Arial"/>
          <w:sz w:val="20"/>
          <w:szCs w:val="20"/>
        </w:rPr>
      </w:pPr>
      <w:r w:rsidRPr="00F7008B">
        <w:rPr>
          <w:rFonts w:ascii="Calibri" w:eastAsia="Calibri" w:hAnsi="Calibri" w:cs="Arial"/>
          <w:sz w:val="20"/>
          <w:szCs w:val="20"/>
        </w:rPr>
        <w:t>Kserokopii dziennika zajęć;</w:t>
      </w:r>
    </w:p>
    <w:p w14:paraId="22F6B87C" w14:textId="77777777" w:rsidR="00E424C0" w:rsidRPr="00F7008B" w:rsidRDefault="00E424C0" w:rsidP="00E424C0">
      <w:pPr>
        <w:numPr>
          <w:ilvl w:val="0"/>
          <w:numId w:val="29"/>
        </w:numPr>
        <w:spacing w:after="0" w:line="259" w:lineRule="auto"/>
        <w:ind w:left="709" w:hanging="425"/>
        <w:jc w:val="both"/>
        <w:rPr>
          <w:rFonts w:ascii="Calibri" w:eastAsia="Calibri" w:hAnsi="Calibri" w:cs="Arial"/>
          <w:sz w:val="20"/>
          <w:szCs w:val="20"/>
        </w:rPr>
      </w:pPr>
      <w:r w:rsidRPr="00F7008B">
        <w:rPr>
          <w:rFonts w:ascii="Calibri" w:eastAsia="Calibri" w:hAnsi="Calibri" w:cs="Arial"/>
          <w:sz w:val="20"/>
          <w:szCs w:val="20"/>
        </w:rPr>
        <w:t>Kserokopii list obecności;</w:t>
      </w:r>
    </w:p>
    <w:p w14:paraId="6E1034D3" w14:textId="77777777" w:rsidR="00E424C0" w:rsidRPr="00F7008B" w:rsidRDefault="00E424C0" w:rsidP="00E424C0">
      <w:pPr>
        <w:numPr>
          <w:ilvl w:val="0"/>
          <w:numId w:val="29"/>
        </w:numPr>
        <w:spacing w:after="0" w:line="259" w:lineRule="auto"/>
        <w:ind w:left="709" w:hanging="425"/>
        <w:jc w:val="both"/>
        <w:rPr>
          <w:rFonts w:ascii="Calibri" w:eastAsia="Calibri" w:hAnsi="Calibri" w:cs="Arial"/>
          <w:sz w:val="20"/>
          <w:szCs w:val="20"/>
        </w:rPr>
      </w:pPr>
      <w:r w:rsidRPr="00F7008B">
        <w:rPr>
          <w:rFonts w:ascii="Calibri" w:eastAsia="Calibri" w:hAnsi="Calibri" w:cs="Arial"/>
          <w:sz w:val="20"/>
          <w:szCs w:val="20"/>
        </w:rPr>
        <w:t xml:space="preserve">Raportu </w:t>
      </w:r>
      <w:r w:rsidRPr="00F7008B">
        <w:rPr>
          <w:rFonts w:ascii="Calibri" w:eastAsia="Calibri" w:hAnsi="Calibri" w:cs="Times New Roman"/>
          <w:sz w:val="20"/>
          <w:szCs w:val="20"/>
          <w:lang w:val="x-none"/>
        </w:rPr>
        <w:t>z oceną osiągniętego celu</w:t>
      </w:r>
      <w:r w:rsidRPr="00F7008B">
        <w:rPr>
          <w:rFonts w:ascii="Calibri" w:eastAsia="Calibri" w:hAnsi="Calibri" w:cs="Times New Roman"/>
          <w:sz w:val="20"/>
          <w:szCs w:val="20"/>
        </w:rPr>
        <w:t>.</w:t>
      </w:r>
    </w:p>
    <w:p w14:paraId="7EC7834D" w14:textId="77777777" w:rsidR="00E424C0" w:rsidRPr="00F7008B" w:rsidRDefault="00E424C0" w:rsidP="00E424C0">
      <w:pPr>
        <w:spacing w:after="0"/>
        <w:jc w:val="both"/>
        <w:rPr>
          <w:rFonts w:ascii="Calibri" w:eastAsia="Calibri" w:hAnsi="Calibri" w:cs="Arial"/>
          <w:sz w:val="20"/>
          <w:szCs w:val="20"/>
        </w:rPr>
      </w:pPr>
      <w:r w:rsidRPr="00F7008B">
        <w:rPr>
          <w:rFonts w:ascii="Calibri" w:eastAsia="Calibri" w:hAnsi="Calibri" w:cs="Arial"/>
          <w:sz w:val="20"/>
          <w:szCs w:val="20"/>
        </w:rPr>
        <w:t xml:space="preserve">Wykonawca zobowiązany będzie do prowadzenia dokumentacji fotograficznej z warsztatów, wycieczek i programu </w:t>
      </w:r>
      <w:proofErr w:type="spellStart"/>
      <w:r w:rsidRPr="00F7008B">
        <w:rPr>
          <w:rFonts w:ascii="Calibri" w:eastAsia="Calibri" w:hAnsi="Calibri" w:cs="Arial"/>
          <w:sz w:val="20"/>
          <w:szCs w:val="20"/>
        </w:rPr>
        <w:t>rekreacyjno</w:t>
      </w:r>
      <w:proofErr w:type="spellEnd"/>
      <w:r w:rsidRPr="00F7008B">
        <w:rPr>
          <w:rFonts w:ascii="Calibri" w:eastAsia="Calibri" w:hAnsi="Calibri" w:cs="Arial"/>
          <w:sz w:val="20"/>
          <w:szCs w:val="20"/>
        </w:rPr>
        <w:t xml:space="preserve"> – kulturalnego oraz przekazania Zamawiającemu na płycie CD w terminie do 14 dni od zakończenia wyjazdu.</w:t>
      </w:r>
    </w:p>
    <w:p w14:paraId="47051C88" w14:textId="77777777" w:rsidR="00E424C0" w:rsidRPr="00F7008B" w:rsidRDefault="00E424C0" w:rsidP="00E424C0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 w:rsidRPr="00F7008B">
        <w:rPr>
          <w:rFonts w:ascii="Calibri" w:hAnsi="Calibri" w:cs="Calibri"/>
          <w:b/>
          <w:bCs/>
          <w:sz w:val="20"/>
          <w:szCs w:val="20"/>
        </w:rPr>
        <w:t xml:space="preserve">Podczas realizacji zamówienia Wykonawca winien zapewnić warunki zgodne z rozporządzeniem MZ w sprawie przeciwdziałania zakażeniom </w:t>
      </w:r>
      <w:proofErr w:type="spellStart"/>
      <w:r w:rsidRPr="00F7008B">
        <w:rPr>
          <w:rFonts w:ascii="Calibri" w:hAnsi="Calibri" w:cs="Calibri"/>
          <w:b/>
          <w:bCs/>
          <w:sz w:val="20"/>
          <w:szCs w:val="20"/>
        </w:rPr>
        <w:t>koronawirusem</w:t>
      </w:r>
      <w:proofErr w:type="spellEnd"/>
      <w:r w:rsidRPr="00F7008B">
        <w:rPr>
          <w:rFonts w:ascii="Calibri" w:hAnsi="Calibri" w:cs="Calibri"/>
          <w:b/>
          <w:bCs/>
          <w:sz w:val="20"/>
          <w:szCs w:val="20"/>
        </w:rPr>
        <w:t xml:space="preserve"> SARS-CoV-2 i innymi przepisami prawa obowiązującymi w tym zakresie.</w:t>
      </w:r>
      <w:r w:rsidRPr="00F7008B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</w:p>
    <w:p w14:paraId="2A24551D" w14:textId="77777777" w:rsidR="00E424C0" w:rsidRDefault="00E424C0" w:rsidP="00E424C0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</w:pPr>
      <w:r w:rsidRPr="00F7008B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 xml:space="preserve">Szczegółowe </w:t>
      </w:r>
      <w:hyperlink r:id="rId8" w:tooltip="Informacje" w:history="1">
        <w:r w:rsidRPr="00F7008B">
          <w:rPr>
            <w:rStyle w:val="Hipercze"/>
            <w:rFonts w:ascii="Calibri" w:hAnsi="Calibri" w:cs="Calibri"/>
            <w:b/>
            <w:sz w:val="20"/>
            <w:szCs w:val="20"/>
            <w:shd w:val="clear" w:color="auto" w:fill="FFFFFF"/>
          </w:rPr>
          <w:t>informacje</w:t>
        </w:r>
      </w:hyperlink>
      <w:r w:rsidRPr="00F7008B"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 xml:space="preserve"> </w:t>
      </w:r>
      <w:r w:rsidRPr="00F7008B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 xml:space="preserve">w sprawie wytycznych dla poszczególnych branż dostępne są pod adresem: </w:t>
      </w:r>
      <w:hyperlink r:id="rId9" w:history="1">
        <w:r w:rsidRPr="00F7008B">
          <w:rPr>
            <w:rStyle w:val="Hipercze"/>
            <w:rFonts w:ascii="Calibri" w:hAnsi="Calibri" w:cs="Calibri"/>
            <w:b/>
            <w:sz w:val="20"/>
            <w:szCs w:val="20"/>
            <w:shd w:val="clear" w:color="auto" w:fill="FFFFFF"/>
          </w:rPr>
          <w:t>https://www.gov.pl/web/rozwoj/wytyczne-dla-branz</w:t>
        </w:r>
      </w:hyperlink>
      <w:r w:rsidRPr="00F7008B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>.</w:t>
      </w:r>
    </w:p>
    <w:p w14:paraId="2BFE1C3F" w14:textId="77777777" w:rsidR="005D4042" w:rsidRPr="00D949E2" w:rsidRDefault="005D4042" w:rsidP="00E151A3">
      <w:pPr>
        <w:rPr>
          <w:rFonts w:ascii="Cambria" w:hAnsi="Cambria"/>
          <w:sz w:val="20"/>
          <w:szCs w:val="20"/>
        </w:rPr>
      </w:pPr>
    </w:p>
    <w:sectPr w:rsidR="005D4042" w:rsidRPr="00D949E2" w:rsidSect="00A05A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89" w:right="1134" w:bottom="1418" w:left="1134" w:header="284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11A50" w14:textId="77777777" w:rsidR="00687DC1" w:rsidRDefault="00687DC1" w:rsidP="0063076E">
      <w:pPr>
        <w:spacing w:after="0" w:line="240" w:lineRule="auto"/>
      </w:pPr>
      <w:r>
        <w:separator/>
      </w:r>
    </w:p>
  </w:endnote>
  <w:endnote w:type="continuationSeparator" w:id="0">
    <w:p w14:paraId="359663DC" w14:textId="77777777" w:rsidR="00687DC1" w:rsidRDefault="00687DC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AB0FD" w14:textId="77777777" w:rsidR="00EC649F" w:rsidRDefault="00EC64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67BBF" w14:textId="323AE444" w:rsidR="0063076E" w:rsidRDefault="0063076E" w:rsidP="00247213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822C6" w14:textId="77777777" w:rsidR="00EC649F" w:rsidRDefault="00EC64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EF052" w14:textId="77777777" w:rsidR="00687DC1" w:rsidRDefault="00687DC1" w:rsidP="0063076E">
      <w:pPr>
        <w:spacing w:after="0" w:line="240" w:lineRule="auto"/>
      </w:pPr>
      <w:r>
        <w:separator/>
      </w:r>
    </w:p>
  </w:footnote>
  <w:footnote w:type="continuationSeparator" w:id="0">
    <w:p w14:paraId="08B5C946" w14:textId="77777777" w:rsidR="00687DC1" w:rsidRDefault="00687DC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4D7B" w14:textId="77777777" w:rsidR="00EC649F" w:rsidRDefault="00EC64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84FFB" w14:textId="77777777" w:rsidR="00D949E2" w:rsidRPr="00D949E2" w:rsidRDefault="00D949E2" w:rsidP="00D949E2">
    <w:pPr>
      <w:tabs>
        <w:tab w:val="center" w:pos="4819"/>
        <w:tab w:val="left" w:pos="4963"/>
        <w:tab w:val="left" w:pos="5672"/>
      </w:tabs>
      <w:spacing w:after="0" w:line="240" w:lineRule="auto"/>
      <w:jc w:val="center"/>
      <w:rPr>
        <w:rFonts w:ascii="Cambria" w:eastAsia="Batang" w:hAnsi="Cambria" w:cs="Times New Roman"/>
        <w:smallCaps/>
        <w:sz w:val="16"/>
        <w:szCs w:val="16"/>
        <w:lang w:val="x-none" w:eastAsia="x-none"/>
      </w:rPr>
    </w:pPr>
    <w:r w:rsidRPr="00D949E2">
      <w:rPr>
        <w:rFonts w:ascii="Verdana" w:eastAsia="Batang" w:hAnsi="Verdana" w:cs="Times New Roman"/>
        <w:smallCaps/>
        <w:noProof/>
        <w:sz w:val="32"/>
        <w:szCs w:val="32"/>
        <w:lang w:eastAsia="pl-PL"/>
      </w:rPr>
      <w:drawing>
        <wp:inline distT="0" distB="0" distL="0" distR="0" wp14:anchorId="17ACC070" wp14:editId="595F3B6A">
          <wp:extent cx="6118860" cy="6629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BDC20E" w14:textId="77777777" w:rsidR="000547D6" w:rsidRDefault="000547D6" w:rsidP="000547D6">
    <w:pPr>
      <w:pStyle w:val="Tekstpodstawowy"/>
      <w:tabs>
        <w:tab w:val="center" w:pos="4819"/>
        <w:tab w:val="left" w:pos="4963"/>
        <w:tab w:val="left" w:pos="5672"/>
      </w:tabs>
      <w:rPr>
        <w:rFonts w:ascii="Cambria" w:hAnsi="Cambria"/>
        <w:sz w:val="16"/>
        <w:szCs w:val="16"/>
        <w:lang w:val="pl-PL"/>
      </w:rPr>
    </w:pPr>
    <w:r>
      <w:rPr>
        <w:rFonts w:ascii="Cambria" w:hAnsi="Cambria"/>
        <w:sz w:val="16"/>
        <w:szCs w:val="16"/>
      </w:rPr>
      <w:t>POSTĘPOWANIE O UDZIELENIE ZAMÓWIENIA NR PCPR.IV.0121-3.1.2.6.202</w:t>
    </w:r>
    <w:r>
      <w:rPr>
        <w:rFonts w:ascii="Cambria" w:hAnsi="Cambria"/>
        <w:sz w:val="16"/>
        <w:szCs w:val="16"/>
        <w:lang w:val="pl-PL"/>
      </w:rPr>
      <w:t>1</w:t>
    </w:r>
  </w:p>
  <w:p w14:paraId="71CA4091" w14:textId="77777777" w:rsidR="000547D6" w:rsidRDefault="000547D6" w:rsidP="000547D6">
    <w:pPr>
      <w:spacing w:after="0" w:line="240" w:lineRule="auto"/>
      <w:jc w:val="center"/>
      <w:rPr>
        <w:rFonts w:ascii="Cambria" w:eastAsia="Cambria" w:hAnsi="Cambria" w:cs="Cambria"/>
        <w:i/>
        <w:sz w:val="16"/>
        <w:szCs w:val="16"/>
      </w:rPr>
    </w:pPr>
    <w:r>
      <w:rPr>
        <w:rFonts w:ascii="Cambria" w:hAnsi="Cambria" w:cs="Calibri"/>
        <w:sz w:val="16"/>
        <w:szCs w:val="16"/>
      </w:rPr>
      <w:t>Organizacja 4–dniowych warsztatów wyjazdowych dla dzieci i młodzieży z pieczy zastępcze pn. Kulinarna podróż”</w:t>
    </w:r>
  </w:p>
  <w:p w14:paraId="6CF73FCF" w14:textId="4D284065" w:rsidR="00B84A80" w:rsidRPr="00174F49" w:rsidRDefault="000547D6" w:rsidP="000547D6">
    <w:pPr>
      <w:spacing w:line="240" w:lineRule="auto"/>
      <w:jc w:val="center"/>
    </w:pPr>
    <w:r>
      <w:rPr>
        <w:rFonts w:ascii="Cambria" w:eastAsia="Cambria" w:hAnsi="Cambria" w:cs="Cambria"/>
        <w:i/>
        <w:sz w:val="16"/>
        <w:szCs w:val="16"/>
      </w:rPr>
      <w:t xml:space="preserve">  w ramach projektu pn. „Aktywna Integracja w Powiecie Nowosolskim – edycja II”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9B002" w14:textId="77777777" w:rsidR="00EC649F" w:rsidRDefault="00EC64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3845"/>
    <w:multiLevelType w:val="hybridMultilevel"/>
    <w:tmpl w:val="FD12462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A75378"/>
    <w:multiLevelType w:val="hybridMultilevel"/>
    <w:tmpl w:val="B3C620BE"/>
    <w:lvl w:ilvl="0" w:tplc="0415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57313B"/>
    <w:multiLevelType w:val="hybridMultilevel"/>
    <w:tmpl w:val="CA8CE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A0E73"/>
    <w:multiLevelType w:val="hybridMultilevel"/>
    <w:tmpl w:val="F8323DA4"/>
    <w:lvl w:ilvl="0" w:tplc="A0FEAF0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9F3A77"/>
    <w:multiLevelType w:val="hybridMultilevel"/>
    <w:tmpl w:val="6040F730"/>
    <w:lvl w:ilvl="0" w:tplc="85404F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6"/>
        <w:szCs w:val="16"/>
      </w:rPr>
    </w:lvl>
    <w:lvl w:ilvl="1" w:tplc="337A22B2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72245A26">
      <w:numFmt w:val="none"/>
      <w:lvlText w:val=""/>
      <w:lvlJc w:val="left"/>
      <w:pPr>
        <w:tabs>
          <w:tab w:val="num" w:pos="360"/>
        </w:tabs>
      </w:pPr>
    </w:lvl>
    <w:lvl w:ilvl="3" w:tplc="FFA85E44">
      <w:numFmt w:val="none"/>
      <w:lvlText w:val=""/>
      <w:lvlJc w:val="left"/>
      <w:pPr>
        <w:tabs>
          <w:tab w:val="num" w:pos="360"/>
        </w:tabs>
      </w:pPr>
    </w:lvl>
    <w:lvl w:ilvl="4" w:tplc="BE123F52">
      <w:numFmt w:val="none"/>
      <w:lvlText w:val=""/>
      <w:lvlJc w:val="left"/>
      <w:pPr>
        <w:tabs>
          <w:tab w:val="num" w:pos="360"/>
        </w:tabs>
      </w:pPr>
    </w:lvl>
    <w:lvl w:ilvl="5" w:tplc="966634D0">
      <w:numFmt w:val="none"/>
      <w:lvlText w:val=""/>
      <w:lvlJc w:val="left"/>
      <w:pPr>
        <w:tabs>
          <w:tab w:val="num" w:pos="360"/>
        </w:tabs>
      </w:pPr>
    </w:lvl>
    <w:lvl w:ilvl="6" w:tplc="758278FA">
      <w:numFmt w:val="none"/>
      <w:lvlText w:val=""/>
      <w:lvlJc w:val="left"/>
      <w:pPr>
        <w:tabs>
          <w:tab w:val="num" w:pos="360"/>
        </w:tabs>
      </w:pPr>
    </w:lvl>
    <w:lvl w:ilvl="7" w:tplc="6D72166C">
      <w:numFmt w:val="none"/>
      <w:lvlText w:val=""/>
      <w:lvlJc w:val="left"/>
      <w:pPr>
        <w:tabs>
          <w:tab w:val="num" w:pos="360"/>
        </w:tabs>
      </w:pPr>
    </w:lvl>
    <w:lvl w:ilvl="8" w:tplc="B03C784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F124A8C"/>
    <w:multiLevelType w:val="hybridMultilevel"/>
    <w:tmpl w:val="38B867EC"/>
    <w:lvl w:ilvl="0" w:tplc="A0FEAF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4358F"/>
    <w:multiLevelType w:val="hybridMultilevel"/>
    <w:tmpl w:val="D1DC98F4"/>
    <w:lvl w:ilvl="0" w:tplc="9DBA8F1E">
      <w:start w:val="1"/>
      <w:numFmt w:val="lowerLetter"/>
      <w:lvlText w:val="%1."/>
      <w:lvlJc w:val="left"/>
      <w:pPr>
        <w:tabs>
          <w:tab w:val="num" w:pos="2064"/>
        </w:tabs>
        <w:ind w:left="2064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FE5CBD"/>
    <w:multiLevelType w:val="multilevel"/>
    <w:tmpl w:val="009C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B011DE"/>
    <w:multiLevelType w:val="hybridMultilevel"/>
    <w:tmpl w:val="2B9C4FC8"/>
    <w:lvl w:ilvl="0" w:tplc="9D007F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47E5B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6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1119E6"/>
    <w:multiLevelType w:val="hybridMultilevel"/>
    <w:tmpl w:val="61102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65031"/>
    <w:multiLevelType w:val="hybridMultilevel"/>
    <w:tmpl w:val="57301D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420CF9"/>
    <w:multiLevelType w:val="hybridMultilevel"/>
    <w:tmpl w:val="C794028A"/>
    <w:lvl w:ilvl="0" w:tplc="B1C206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FC8477D"/>
    <w:multiLevelType w:val="hybridMultilevel"/>
    <w:tmpl w:val="76F62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A21E9"/>
    <w:multiLevelType w:val="hybridMultilevel"/>
    <w:tmpl w:val="96FE0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7540B"/>
    <w:multiLevelType w:val="hybridMultilevel"/>
    <w:tmpl w:val="E7B6B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6420F"/>
    <w:multiLevelType w:val="hybridMultilevel"/>
    <w:tmpl w:val="EE143E48"/>
    <w:lvl w:ilvl="0" w:tplc="9D007F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BB5520"/>
    <w:multiLevelType w:val="hybridMultilevel"/>
    <w:tmpl w:val="E41A35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C5577A"/>
    <w:multiLevelType w:val="multilevel"/>
    <w:tmpl w:val="0F5CB36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  <w:i w:val="0"/>
      </w:rPr>
    </w:lvl>
  </w:abstractNum>
  <w:abstractNum w:abstractNumId="22" w15:restartNumberingAfterBreak="0">
    <w:nsid w:val="4F540576"/>
    <w:multiLevelType w:val="hybridMultilevel"/>
    <w:tmpl w:val="C172AA60"/>
    <w:lvl w:ilvl="0" w:tplc="0415000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B603F0"/>
    <w:multiLevelType w:val="hybridMultilevel"/>
    <w:tmpl w:val="6A60569E"/>
    <w:lvl w:ilvl="0" w:tplc="615A3C38">
      <w:start w:val="1"/>
      <w:numFmt w:val="decimal"/>
      <w:lvlText w:val="%1."/>
      <w:lvlJc w:val="left"/>
      <w:pPr>
        <w:tabs>
          <w:tab w:val="num" w:pos="2101"/>
        </w:tabs>
        <w:ind w:left="2101" w:hanging="397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D6DBD"/>
    <w:multiLevelType w:val="hybridMultilevel"/>
    <w:tmpl w:val="8ACA0386"/>
    <w:lvl w:ilvl="0" w:tplc="9D007F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717ECE"/>
    <w:multiLevelType w:val="hybridMultilevel"/>
    <w:tmpl w:val="D5083434"/>
    <w:lvl w:ilvl="0" w:tplc="A3EC36A6">
      <w:start w:val="1"/>
      <w:numFmt w:val="lowerLetter"/>
      <w:lvlText w:val="%1."/>
      <w:lvlJc w:val="left"/>
      <w:pPr>
        <w:tabs>
          <w:tab w:val="num" w:pos="2064"/>
        </w:tabs>
        <w:ind w:left="2064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6" w15:restartNumberingAfterBreak="0">
    <w:nsid w:val="605147A0"/>
    <w:multiLevelType w:val="hybridMultilevel"/>
    <w:tmpl w:val="33D4D3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2E6928"/>
    <w:multiLevelType w:val="hybridMultilevel"/>
    <w:tmpl w:val="082E22BE"/>
    <w:lvl w:ilvl="0" w:tplc="D944B23E">
      <w:start w:val="1"/>
      <w:numFmt w:val="bullet"/>
      <w:lvlText w:val="−"/>
      <w:lvlJc w:val="left"/>
      <w:pPr>
        <w:ind w:left="25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9257316"/>
    <w:multiLevelType w:val="hybridMultilevel"/>
    <w:tmpl w:val="1D627F02"/>
    <w:lvl w:ilvl="0" w:tplc="D4D0DAE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B87730"/>
    <w:multiLevelType w:val="multilevel"/>
    <w:tmpl w:val="0F5CB36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  <w:i w:val="0"/>
      </w:rPr>
    </w:lvl>
  </w:abstractNum>
  <w:abstractNum w:abstractNumId="30" w15:restartNumberingAfterBreak="0">
    <w:nsid w:val="6BAF5CBD"/>
    <w:multiLevelType w:val="hybridMultilevel"/>
    <w:tmpl w:val="FE92F282"/>
    <w:lvl w:ilvl="0" w:tplc="9D007F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833A2D"/>
    <w:multiLevelType w:val="hybridMultilevel"/>
    <w:tmpl w:val="1788FCBE"/>
    <w:lvl w:ilvl="0" w:tplc="16F2AA88">
      <w:start w:val="1"/>
      <w:numFmt w:val="decimal"/>
      <w:lvlText w:val="%1."/>
      <w:lvlJc w:val="left"/>
      <w:pPr>
        <w:tabs>
          <w:tab w:val="num" w:pos="2101"/>
        </w:tabs>
        <w:ind w:left="2101" w:hanging="397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E47E5B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6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922324"/>
    <w:multiLevelType w:val="hybridMultilevel"/>
    <w:tmpl w:val="850A73D8"/>
    <w:lvl w:ilvl="0" w:tplc="04150001">
      <w:start w:val="1"/>
      <w:numFmt w:val="bullet"/>
      <w:lvlText w:val=""/>
      <w:lvlJc w:val="left"/>
      <w:pPr>
        <w:tabs>
          <w:tab w:val="num" w:pos="2101"/>
        </w:tabs>
        <w:ind w:left="2101" w:hanging="39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E47E5B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6"/>
        <w:vertAlign w:val="baseline"/>
      </w:rPr>
    </w:lvl>
    <w:lvl w:ilvl="2" w:tplc="A0FEAF0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054098"/>
    <w:multiLevelType w:val="hybridMultilevel"/>
    <w:tmpl w:val="295AC7FE"/>
    <w:lvl w:ilvl="0" w:tplc="16F2AA88">
      <w:start w:val="1"/>
      <w:numFmt w:val="decimal"/>
      <w:lvlText w:val="%1."/>
      <w:lvlJc w:val="left"/>
      <w:pPr>
        <w:tabs>
          <w:tab w:val="num" w:pos="1183"/>
        </w:tabs>
        <w:ind w:left="1183" w:hanging="397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88428C0"/>
    <w:multiLevelType w:val="hybridMultilevel"/>
    <w:tmpl w:val="F23800F2"/>
    <w:lvl w:ilvl="0" w:tplc="9D007F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E51421"/>
    <w:multiLevelType w:val="multilevel"/>
    <w:tmpl w:val="4F76BA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  <w:i w:val="0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26"/>
  </w:num>
  <w:num w:numId="5">
    <w:abstractNumId w:val="22"/>
  </w:num>
  <w:num w:numId="6">
    <w:abstractNumId w:val="28"/>
  </w:num>
  <w:num w:numId="7">
    <w:abstractNumId w:val="0"/>
  </w:num>
  <w:num w:numId="8">
    <w:abstractNumId w:val="29"/>
  </w:num>
  <w:num w:numId="9">
    <w:abstractNumId w:val="21"/>
  </w:num>
  <w:num w:numId="10">
    <w:abstractNumId w:val="35"/>
  </w:num>
  <w:num w:numId="11">
    <w:abstractNumId w:val="25"/>
  </w:num>
  <w:num w:numId="12">
    <w:abstractNumId w:val="32"/>
  </w:num>
  <w:num w:numId="13">
    <w:abstractNumId w:val="34"/>
  </w:num>
  <w:num w:numId="14">
    <w:abstractNumId w:val="24"/>
  </w:num>
  <w:num w:numId="15">
    <w:abstractNumId w:val="19"/>
  </w:num>
  <w:num w:numId="16">
    <w:abstractNumId w:val="30"/>
  </w:num>
  <w:num w:numId="17">
    <w:abstractNumId w:val="9"/>
  </w:num>
  <w:num w:numId="18">
    <w:abstractNumId w:val="31"/>
  </w:num>
  <w:num w:numId="19">
    <w:abstractNumId w:val="7"/>
  </w:num>
  <w:num w:numId="20">
    <w:abstractNumId w:val="33"/>
  </w:num>
  <w:num w:numId="21">
    <w:abstractNumId w:val="13"/>
  </w:num>
  <w:num w:numId="22">
    <w:abstractNumId w:val="27"/>
  </w:num>
  <w:num w:numId="23">
    <w:abstractNumId w:val="23"/>
  </w:num>
  <w:num w:numId="24">
    <w:abstractNumId w:val="3"/>
  </w:num>
  <w:num w:numId="25">
    <w:abstractNumId w:val="2"/>
  </w:num>
  <w:num w:numId="26">
    <w:abstractNumId w:val="5"/>
  </w:num>
  <w:num w:numId="27">
    <w:abstractNumId w:val="6"/>
  </w:num>
  <w:num w:numId="28">
    <w:abstractNumId w:val="4"/>
  </w:num>
  <w:num w:numId="29">
    <w:abstractNumId w:val="12"/>
  </w:num>
  <w:num w:numId="30">
    <w:abstractNumId w:val="1"/>
  </w:num>
  <w:num w:numId="31">
    <w:abstractNumId w:val="10"/>
  </w:num>
  <w:num w:numId="32">
    <w:abstractNumId w:val="20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1297E"/>
    <w:rsid w:val="000153EE"/>
    <w:rsid w:val="00022C92"/>
    <w:rsid w:val="00027D93"/>
    <w:rsid w:val="000471ED"/>
    <w:rsid w:val="000547D6"/>
    <w:rsid w:val="000A7248"/>
    <w:rsid w:val="000C0F7E"/>
    <w:rsid w:val="00116215"/>
    <w:rsid w:val="00155D08"/>
    <w:rsid w:val="0016753F"/>
    <w:rsid w:val="00174F49"/>
    <w:rsid w:val="00181198"/>
    <w:rsid w:val="001A725E"/>
    <w:rsid w:val="001B58DE"/>
    <w:rsid w:val="00230765"/>
    <w:rsid w:val="00233804"/>
    <w:rsid w:val="00247213"/>
    <w:rsid w:val="002C0370"/>
    <w:rsid w:val="002D30F3"/>
    <w:rsid w:val="002E7004"/>
    <w:rsid w:val="003149F8"/>
    <w:rsid w:val="0034192E"/>
    <w:rsid w:val="00361518"/>
    <w:rsid w:val="003648B4"/>
    <w:rsid w:val="00393F01"/>
    <w:rsid w:val="003B118A"/>
    <w:rsid w:val="003C3B8B"/>
    <w:rsid w:val="003F27C0"/>
    <w:rsid w:val="003F2EF3"/>
    <w:rsid w:val="00407E1B"/>
    <w:rsid w:val="00411D2F"/>
    <w:rsid w:val="004514B2"/>
    <w:rsid w:val="004627B9"/>
    <w:rsid w:val="00486BA5"/>
    <w:rsid w:val="0048730F"/>
    <w:rsid w:val="004C05D0"/>
    <w:rsid w:val="004D30A2"/>
    <w:rsid w:val="004E4053"/>
    <w:rsid w:val="004F7522"/>
    <w:rsid w:val="0054711E"/>
    <w:rsid w:val="005565DE"/>
    <w:rsid w:val="00582F9B"/>
    <w:rsid w:val="005A4A10"/>
    <w:rsid w:val="005A7430"/>
    <w:rsid w:val="005B383D"/>
    <w:rsid w:val="005D2248"/>
    <w:rsid w:val="005D4042"/>
    <w:rsid w:val="005E4B2D"/>
    <w:rsid w:val="005E6946"/>
    <w:rsid w:val="005F53B6"/>
    <w:rsid w:val="005F712C"/>
    <w:rsid w:val="0063076E"/>
    <w:rsid w:val="0064573A"/>
    <w:rsid w:val="00656F67"/>
    <w:rsid w:val="00687DC1"/>
    <w:rsid w:val="006F64AD"/>
    <w:rsid w:val="007146E1"/>
    <w:rsid w:val="00776598"/>
    <w:rsid w:val="007A0A6D"/>
    <w:rsid w:val="007B64F3"/>
    <w:rsid w:val="007D1D36"/>
    <w:rsid w:val="00816439"/>
    <w:rsid w:val="00845416"/>
    <w:rsid w:val="00845968"/>
    <w:rsid w:val="008B271F"/>
    <w:rsid w:val="008D42A5"/>
    <w:rsid w:val="00903D7B"/>
    <w:rsid w:val="0090678B"/>
    <w:rsid w:val="00925FB3"/>
    <w:rsid w:val="009373B7"/>
    <w:rsid w:val="00987796"/>
    <w:rsid w:val="009C4B79"/>
    <w:rsid w:val="00A05A65"/>
    <w:rsid w:val="00A12E70"/>
    <w:rsid w:val="00A22927"/>
    <w:rsid w:val="00A61C3C"/>
    <w:rsid w:val="00A77E7D"/>
    <w:rsid w:val="00A82653"/>
    <w:rsid w:val="00AA60C1"/>
    <w:rsid w:val="00AC53AC"/>
    <w:rsid w:val="00AE2647"/>
    <w:rsid w:val="00B04861"/>
    <w:rsid w:val="00B74BC7"/>
    <w:rsid w:val="00B84A80"/>
    <w:rsid w:val="00BC351D"/>
    <w:rsid w:val="00BC7708"/>
    <w:rsid w:val="00BD0948"/>
    <w:rsid w:val="00BE6A1F"/>
    <w:rsid w:val="00C221E8"/>
    <w:rsid w:val="00C31EB4"/>
    <w:rsid w:val="00C76CFE"/>
    <w:rsid w:val="00C77633"/>
    <w:rsid w:val="00CA6CDA"/>
    <w:rsid w:val="00CC2CAA"/>
    <w:rsid w:val="00D051F9"/>
    <w:rsid w:val="00D05B2A"/>
    <w:rsid w:val="00D0688A"/>
    <w:rsid w:val="00D21A54"/>
    <w:rsid w:val="00D54DC1"/>
    <w:rsid w:val="00D70488"/>
    <w:rsid w:val="00D73DD1"/>
    <w:rsid w:val="00D949E2"/>
    <w:rsid w:val="00DB70F0"/>
    <w:rsid w:val="00DC378C"/>
    <w:rsid w:val="00DD5C2C"/>
    <w:rsid w:val="00DE25B8"/>
    <w:rsid w:val="00E151A3"/>
    <w:rsid w:val="00E15406"/>
    <w:rsid w:val="00E424C0"/>
    <w:rsid w:val="00E5073B"/>
    <w:rsid w:val="00E7580D"/>
    <w:rsid w:val="00E9327E"/>
    <w:rsid w:val="00EC4B8E"/>
    <w:rsid w:val="00EC649F"/>
    <w:rsid w:val="00EF5B29"/>
    <w:rsid w:val="00F2082A"/>
    <w:rsid w:val="00F6038F"/>
    <w:rsid w:val="00F901B7"/>
    <w:rsid w:val="00FA0DCB"/>
    <w:rsid w:val="00FB4B70"/>
    <w:rsid w:val="00FB5303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F9A36"/>
  <w15:docId w15:val="{317D12C2-EFE2-48AD-B8DE-E8E19CEC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character" w:styleId="Hipercze">
    <w:name w:val="Hyperlink"/>
    <w:uiPriority w:val="99"/>
    <w:rsid w:val="00D949E2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949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949E2"/>
    <w:rPr>
      <w:rFonts w:ascii="Times New Roman" w:eastAsia="Times New Roman" w:hAnsi="Times New Roman" w:cs="Times New Roman"/>
      <w:b/>
      <w:bCs/>
      <w:i/>
      <w:iCs/>
      <w:szCs w:val="20"/>
      <w:lang w:val="x-none" w:eastAsia="x-none"/>
    </w:rPr>
  </w:style>
  <w:style w:type="paragraph" w:customStyle="1" w:styleId="Default">
    <w:name w:val="Default"/>
    <w:rsid w:val="00D949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Nagwek2">
    <w:name w:val="Nagłówek2"/>
    <w:basedOn w:val="Normalny"/>
    <w:next w:val="Tekstpodstawowy"/>
    <w:uiPriority w:val="99"/>
    <w:rsid w:val="00D949E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etaprawna.pl/wiadomosc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ozwoj/wytyczne-dla-bran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7708-05E0-449F-B13D-3A2F0AB7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2663</Words>
  <Characters>15981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tomysm2</cp:lastModifiedBy>
  <cp:revision>22</cp:revision>
  <cp:lastPrinted>2021-06-16T11:16:00Z</cp:lastPrinted>
  <dcterms:created xsi:type="dcterms:W3CDTF">2021-06-10T11:18:00Z</dcterms:created>
  <dcterms:modified xsi:type="dcterms:W3CDTF">2021-07-02T08:51:00Z</dcterms:modified>
</cp:coreProperties>
</file>