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FBD1" w14:textId="3D1C5804" w:rsidR="00FF4661" w:rsidRDefault="00FF4661" w:rsidP="008B1C86">
      <w:pPr>
        <w:shd w:val="clear" w:color="auto" w:fill="FFFFFF" w:themeFill="background1"/>
        <w:spacing w:after="12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24B59">
        <w:rPr>
          <w:rFonts w:eastAsia="Times New Roman" w:cs="Times New Roman"/>
          <w:b/>
          <w:bCs/>
          <w:sz w:val="28"/>
          <w:szCs w:val="28"/>
          <w:lang w:eastAsia="pl-PL"/>
        </w:rPr>
        <w:t>Powiatowe Centrum Pomocy Rodzinie</w:t>
      </w:r>
      <w:r w:rsidR="008B1C86" w:rsidRPr="00C24B59">
        <w:rPr>
          <w:rFonts w:eastAsia="Times New Roman" w:cs="Times New Roman"/>
          <w:b/>
          <w:bCs/>
          <w:sz w:val="28"/>
          <w:szCs w:val="28"/>
          <w:lang w:eastAsia="pl-PL"/>
        </w:rPr>
        <w:br/>
      </w:r>
      <w:r w:rsidR="005B0E18" w:rsidRPr="00C24B59">
        <w:rPr>
          <w:rFonts w:cstheme="minorHAnsi"/>
          <w:b/>
          <w:sz w:val="28"/>
          <w:szCs w:val="28"/>
        </w:rPr>
        <w:t>ul.</w:t>
      </w:r>
      <w:r w:rsidR="005B0E18" w:rsidRPr="00C24B59">
        <w:rPr>
          <w:rFonts w:eastAsia="Cambria" w:cstheme="minorHAnsi"/>
          <w:b/>
          <w:sz w:val="28"/>
          <w:szCs w:val="28"/>
        </w:rPr>
        <w:t xml:space="preserve"> </w:t>
      </w:r>
      <w:r w:rsidR="00B7349D" w:rsidRPr="00C24B59">
        <w:rPr>
          <w:rFonts w:eastAsia="Times New Roman" w:cstheme="minorHAnsi"/>
          <w:b/>
          <w:bCs/>
          <w:sz w:val="28"/>
          <w:szCs w:val="28"/>
          <w:lang w:eastAsia="pl-PL"/>
        </w:rPr>
        <w:t>Staszica 1A</w:t>
      </w:r>
      <w:r w:rsidR="000F21F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, </w:t>
      </w:r>
      <w:r w:rsidR="005B0E18" w:rsidRPr="00C24B59">
        <w:rPr>
          <w:rFonts w:eastAsia="Times New Roman" w:cstheme="minorHAnsi"/>
          <w:b/>
          <w:bCs/>
          <w:sz w:val="28"/>
          <w:szCs w:val="28"/>
          <w:lang w:eastAsia="pl-PL"/>
        </w:rPr>
        <w:t>67-100 Nowa Sól</w:t>
      </w:r>
    </w:p>
    <w:p w14:paraId="29176FD0" w14:textId="75A35588" w:rsidR="00844CE0" w:rsidRDefault="00844CE0" w:rsidP="00C031EC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C24B59">
        <w:rPr>
          <w:rFonts w:cs="Times New Roman"/>
          <w:b/>
          <w:bCs/>
          <w:sz w:val="28"/>
          <w:szCs w:val="28"/>
        </w:rPr>
        <w:t>SZACOWANIE WARTOŚCI ZAMÓWIENIA</w:t>
      </w:r>
    </w:p>
    <w:p w14:paraId="25EE3C8C" w14:textId="47099182" w:rsidR="00C031EC" w:rsidRPr="000F21FC" w:rsidRDefault="00E051EA" w:rsidP="00C031EC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bookmarkStart w:id="0" w:name="_Hlk51599869"/>
      <w:r w:rsidRPr="000F21FC">
        <w:rPr>
          <w:rFonts w:cstheme="minorHAnsi"/>
          <w:b/>
          <w:bCs/>
          <w:color w:val="000000"/>
          <w:sz w:val="28"/>
          <w:szCs w:val="28"/>
        </w:rPr>
        <w:t xml:space="preserve">na </w:t>
      </w:r>
      <w:r w:rsidR="00C031EC" w:rsidRPr="000F21FC">
        <w:rPr>
          <w:rFonts w:cstheme="minorHAnsi"/>
          <w:b/>
          <w:bCs/>
          <w:color w:val="000000"/>
          <w:sz w:val="28"/>
          <w:szCs w:val="28"/>
        </w:rPr>
        <w:t>kompleksową organizację i przeprowadzenie usługi</w:t>
      </w:r>
    </w:p>
    <w:p w14:paraId="1698C861" w14:textId="00983233" w:rsidR="00C031EC" w:rsidRPr="000F21FC" w:rsidRDefault="00C031EC" w:rsidP="00C031EC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iCs/>
          <w:sz w:val="28"/>
          <w:szCs w:val="28"/>
        </w:rPr>
      </w:pPr>
      <w:r w:rsidRPr="000F21FC">
        <w:rPr>
          <w:rFonts w:cstheme="minorHAnsi"/>
          <w:b/>
          <w:bCs/>
          <w:color w:val="000000"/>
          <w:sz w:val="28"/>
          <w:szCs w:val="28"/>
        </w:rPr>
        <w:t>pn. „</w:t>
      </w:r>
      <w:r w:rsidR="00B52B3F" w:rsidRPr="000F21FC">
        <w:rPr>
          <w:rFonts w:cstheme="minorHAnsi"/>
          <w:b/>
          <w:bCs/>
          <w:color w:val="000000"/>
          <w:sz w:val="28"/>
          <w:szCs w:val="28"/>
        </w:rPr>
        <w:t>Andrzejko</w:t>
      </w:r>
      <w:r w:rsidRPr="000F21FC">
        <w:rPr>
          <w:rFonts w:cstheme="minorHAnsi"/>
          <w:b/>
          <w:bCs/>
          <w:color w:val="000000"/>
          <w:sz w:val="28"/>
          <w:szCs w:val="28"/>
        </w:rPr>
        <w:t>we wydarzenie integracyjne”</w:t>
      </w:r>
      <w:r w:rsidRPr="000F21FC">
        <w:rPr>
          <w:rFonts w:eastAsia="Lucida Sans Unicode"/>
          <w:kern w:val="1"/>
          <w:sz w:val="28"/>
          <w:szCs w:val="28"/>
          <w:lang w:eastAsia="ar-SA"/>
        </w:rPr>
        <w:t>.</w:t>
      </w:r>
    </w:p>
    <w:bookmarkEnd w:id="0"/>
    <w:p w14:paraId="669D5FB8" w14:textId="653586BD" w:rsidR="008F0419" w:rsidRPr="00C24B59" w:rsidRDefault="008F0419" w:rsidP="005C7D76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="Times New Roman"/>
          <w:b/>
          <w:i/>
          <w:sz w:val="28"/>
          <w:szCs w:val="28"/>
        </w:rPr>
      </w:pPr>
    </w:p>
    <w:p w14:paraId="52830269" w14:textId="3CCF03C0" w:rsidR="00BB7E32" w:rsidRPr="00DF40D3" w:rsidRDefault="00646705" w:rsidP="00646705">
      <w:pPr>
        <w:widowControl w:val="0"/>
        <w:tabs>
          <w:tab w:val="center" w:pos="4819"/>
          <w:tab w:val="left" w:pos="4963"/>
          <w:tab w:val="left" w:pos="5672"/>
        </w:tabs>
        <w:suppressAutoHyphens/>
        <w:spacing w:line="276" w:lineRule="auto"/>
        <w:jc w:val="both"/>
        <w:rPr>
          <w:rFonts w:ascii="Calibri" w:hAnsi="Calibri" w:cs="Calibri"/>
          <w:b/>
          <w:bCs/>
        </w:rPr>
      </w:pPr>
      <w:bookmarkStart w:id="1" w:name="_Hlk169170477"/>
      <w:r w:rsidRPr="00DF40D3">
        <w:rPr>
          <w:rFonts w:ascii="Calibri" w:hAnsi="Calibri" w:cs="Calibri"/>
          <w:b/>
          <w:bCs/>
        </w:rPr>
        <w:t xml:space="preserve">W związku z </w:t>
      </w:r>
      <w:r w:rsidR="00501994" w:rsidRPr="00DF40D3">
        <w:rPr>
          <w:rFonts w:ascii="Calibri" w:hAnsi="Calibri" w:cs="Calibri"/>
          <w:b/>
          <w:bCs/>
        </w:rPr>
        <w:t>realizacją</w:t>
      </w:r>
      <w:r w:rsidR="00650B82" w:rsidRPr="00DF40D3">
        <w:rPr>
          <w:rFonts w:ascii="Calibri" w:hAnsi="Calibri" w:cs="Calibri"/>
          <w:b/>
          <w:bCs/>
        </w:rPr>
        <w:t xml:space="preserve"> </w:t>
      </w:r>
      <w:r w:rsidRPr="00DF40D3">
        <w:rPr>
          <w:rFonts w:ascii="Calibri" w:hAnsi="Calibri" w:cs="Calibri"/>
          <w:b/>
          <w:bCs/>
        </w:rPr>
        <w:t>projektu pn. „Aktywn</w:t>
      </w:r>
      <w:r w:rsidR="00701C37" w:rsidRPr="00DF40D3">
        <w:rPr>
          <w:rFonts w:ascii="Calibri" w:hAnsi="Calibri" w:cs="Calibri"/>
          <w:b/>
          <w:bCs/>
        </w:rPr>
        <w:t>ie w przyszłość</w:t>
      </w:r>
      <w:r w:rsidRPr="00DF40D3">
        <w:rPr>
          <w:rFonts w:ascii="Calibri" w:hAnsi="Calibri" w:cs="Calibri"/>
          <w:b/>
          <w:bCs/>
        </w:rPr>
        <w:t xml:space="preserve">”, współfinansowanego </w:t>
      </w:r>
      <w:r w:rsidR="009A0721" w:rsidRPr="00DF40D3">
        <w:rPr>
          <w:rFonts w:ascii="Calibri" w:hAnsi="Calibri" w:cs="Calibri"/>
          <w:color w:val="000000"/>
        </w:rPr>
        <w:t xml:space="preserve">z </w:t>
      </w:r>
      <w:r w:rsidR="009A0721" w:rsidRPr="00DF40D3">
        <w:rPr>
          <w:rFonts w:ascii="Calibri" w:hAnsi="Calibri" w:cs="Calibri"/>
          <w:b/>
          <w:bCs/>
          <w:color w:val="000000"/>
        </w:rPr>
        <w:t xml:space="preserve">Europejskiego Funduszu Społecznego Plus w ramach: Programu Fundusze Europejskie dla Lubuskiego 2021-2027, Działanie 6.9 Aktywna integracja </w:t>
      </w:r>
      <w:proofErr w:type="spellStart"/>
      <w:r w:rsidR="009A0721" w:rsidRPr="00DF40D3">
        <w:rPr>
          <w:rFonts w:ascii="Calibri" w:hAnsi="Calibri" w:cs="Calibri"/>
          <w:b/>
          <w:bCs/>
          <w:color w:val="000000"/>
        </w:rPr>
        <w:t>społeczno</w:t>
      </w:r>
      <w:proofErr w:type="spellEnd"/>
      <w:r w:rsidR="009A0721" w:rsidRPr="00DF40D3">
        <w:rPr>
          <w:rFonts w:ascii="Calibri" w:hAnsi="Calibri" w:cs="Calibri"/>
          <w:b/>
          <w:bCs/>
          <w:color w:val="000000"/>
        </w:rPr>
        <w:t>–zawodowa</w:t>
      </w:r>
      <w:r w:rsidR="00650B82" w:rsidRPr="00DF40D3">
        <w:rPr>
          <w:rFonts w:ascii="Calibri" w:hAnsi="Calibri" w:cs="Calibri"/>
          <w:b/>
          <w:bCs/>
        </w:rPr>
        <w:t>.</w:t>
      </w:r>
    </w:p>
    <w:bookmarkEnd w:id="1"/>
    <w:p w14:paraId="6B29D24E" w14:textId="77777777" w:rsidR="008F0419" w:rsidRPr="00DF40D3" w:rsidRDefault="008F0419" w:rsidP="00FF1730">
      <w:pPr>
        <w:numPr>
          <w:ilvl w:val="0"/>
          <w:numId w:val="3"/>
        </w:numPr>
        <w:shd w:val="clear" w:color="auto" w:fill="FFFFFF" w:themeFill="background1"/>
        <w:spacing w:after="120" w:line="276" w:lineRule="auto"/>
        <w:ind w:left="284" w:hanging="284"/>
        <w:rPr>
          <w:rFonts w:ascii="Calibri" w:eastAsia="Times New Roman" w:hAnsi="Calibri" w:cs="Calibri"/>
          <w:lang w:eastAsia="pl-PL"/>
        </w:rPr>
      </w:pPr>
      <w:r w:rsidRPr="00DF40D3">
        <w:rPr>
          <w:rFonts w:ascii="Calibri" w:eastAsia="Times New Roman" w:hAnsi="Calibri" w:cs="Calibri"/>
          <w:b/>
          <w:bCs/>
          <w:lang w:eastAsia="pl-PL"/>
        </w:rPr>
        <w:t xml:space="preserve">Zamawiający: </w:t>
      </w:r>
    </w:p>
    <w:p w14:paraId="3E75DBD1" w14:textId="77777777" w:rsidR="00B2478C" w:rsidRPr="00DF40D3" w:rsidRDefault="008F0419" w:rsidP="008B1C86">
      <w:pPr>
        <w:shd w:val="clear" w:color="auto" w:fill="FFFFFF" w:themeFill="background1"/>
        <w:spacing w:after="120" w:line="276" w:lineRule="auto"/>
        <w:ind w:left="284" w:hanging="284"/>
        <w:rPr>
          <w:rFonts w:ascii="Calibri" w:eastAsia="Times New Roman" w:hAnsi="Calibri" w:cs="Calibri"/>
          <w:bCs/>
          <w:lang w:eastAsia="pl-PL"/>
        </w:rPr>
      </w:pPr>
      <w:r w:rsidRPr="00DF40D3">
        <w:rPr>
          <w:rFonts w:ascii="Calibri" w:eastAsia="Times New Roman" w:hAnsi="Calibri" w:cs="Calibri"/>
          <w:lang w:eastAsia="pl-PL"/>
        </w:rPr>
        <w:t>Nazwa Zamawiającego</w:t>
      </w:r>
      <w:r w:rsidRPr="00DF40D3">
        <w:rPr>
          <w:rFonts w:ascii="Calibri" w:eastAsia="Times New Roman" w:hAnsi="Calibri" w:cs="Calibri"/>
          <w:bCs/>
          <w:lang w:eastAsia="pl-PL"/>
        </w:rPr>
        <w:t>:</w:t>
      </w:r>
      <w:r w:rsidR="00FF4661" w:rsidRPr="00DF40D3">
        <w:rPr>
          <w:rFonts w:ascii="Calibri" w:eastAsia="Times New Roman" w:hAnsi="Calibri" w:cs="Calibri"/>
          <w:bCs/>
          <w:lang w:eastAsia="pl-PL"/>
        </w:rPr>
        <w:t xml:space="preserve"> </w:t>
      </w:r>
      <w:r w:rsidR="00B2478C" w:rsidRPr="00DF40D3">
        <w:rPr>
          <w:rFonts w:ascii="Calibri" w:eastAsia="Times New Roman" w:hAnsi="Calibri" w:cs="Calibri"/>
          <w:bCs/>
          <w:lang w:eastAsia="pl-PL"/>
        </w:rPr>
        <w:t>Powiatowe Cent</w:t>
      </w:r>
      <w:r w:rsidR="000873F8" w:rsidRPr="00DF40D3">
        <w:rPr>
          <w:rFonts w:ascii="Calibri" w:eastAsia="Times New Roman" w:hAnsi="Calibri" w:cs="Calibri"/>
          <w:bCs/>
          <w:lang w:eastAsia="pl-PL"/>
        </w:rPr>
        <w:t xml:space="preserve">rum Pomocy Rodzinie w </w:t>
      </w:r>
      <w:r w:rsidR="005B0E18" w:rsidRPr="00DF40D3">
        <w:rPr>
          <w:rFonts w:ascii="Calibri" w:eastAsia="Times New Roman" w:hAnsi="Calibri" w:cs="Calibri"/>
          <w:bCs/>
          <w:lang w:eastAsia="pl-PL"/>
        </w:rPr>
        <w:t xml:space="preserve">Nowej Soli </w:t>
      </w:r>
    </w:p>
    <w:p w14:paraId="4A7EC6E7" w14:textId="77777777" w:rsidR="008F0419" w:rsidRPr="00DF40D3" w:rsidRDefault="00B2478C" w:rsidP="008B1C86">
      <w:pPr>
        <w:shd w:val="clear" w:color="auto" w:fill="FFFFFF" w:themeFill="background1"/>
        <w:spacing w:after="120" w:line="276" w:lineRule="auto"/>
        <w:ind w:left="284" w:hanging="284"/>
        <w:rPr>
          <w:rFonts w:ascii="Calibri" w:eastAsia="Times New Roman" w:hAnsi="Calibri" w:cs="Calibri"/>
          <w:bCs/>
          <w:lang w:eastAsia="pl-PL"/>
        </w:rPr>
      </w:pPr>
      <w:r w:rsidRPr="00DF40D3">
        <w:rPr>
          <w:rFonts w:ascii="Calibri" w:eastAsia="Times New Roman" w:hAnsi="Calibri" w:cs="Calibri"/>
          <w:bCs/>
          <w:lang w:eastAsia="pl-PL"/>
        </w:rPr>
        <w:t xml:space="preserve">Kierownik Zamawiającego: </w:t>
      </w:r>
      <w:r w:rsidR="00FF4661" w:rsidRPr="00DF40D3">
        <w:rPr>
          <w:rFonts w:ascii="Calibri" w:eastAsia="Times New Roman" w:hAnsi="Calibri" w:cs="Calibri"/>
          <w:bCs/>
          <w:lang w:eastAsia="pl-PL"/>
        </w:rPr>
        <w:t xml:space="preserve">Dyrektor – </w:t>
      </w:r>
      <w:r w:rsidR="005B0E18" w:rsidRPr="00DF40D3">
        <w:rPr>
          <w:rFonts w:ascii="Calibri" w:eastAsia="Times New Roman" w:hAnsi="Calibri" w:cs="Calibri"/>
          <w:lang w:eastAsia="pl-PL"/>
        </w:rPr>
        <w:t>Aldona Porczyńska - Nalewajko</w:t>
      </w:r>
    </w:p>
    <w:p w14:paraId="7CA16DEC" w14:textId="6212E3D7" w:rsidR="005B0E18" w:rsidRPr="00DF40D3" w:rsidRDefault="008F0419" w:rsidP="005B0E18">
      <w:pPr>
        <w:spacing w:after="120" w:line="276" w:lineRule="auto"/>
        <w:ind w:right="-57"/>
        <w:jc w:val="both"/>
        <w:rPr>
          <w:rFonts w:ascii="Calibri" w:eastAsia="Times New Roman" w:hAnsi="Calibri" w:cs="Calibri"/>
          <w:lang w:eastAsia="pl-PL"/>
        </w:rPr>
      </w:pPr>
      <w:r w:rsidRPr="00DF40D3">
        <w:rPr>
          <w:rFonts w:ascii="Calibri" w:eastAsia="Times New Roman" w:hAnsi="Calibri" w:cs="Calibri"/>
          <w:lang w:eastAsia="pl-PL"/>
        </w:rPr>
        <w:t>Adres Zamawiającego:</w:t>
      </w:r>
      <w:r w:rsidR="00FF4661" w:rsidRPr="00DF40D3">
        <w:rPr>
          <w:rFonts w:ascii="Calibri" w:eastAsia="Times New Roman" w:hAnsi="Calibri" w:cs="Calibri"/>
          <w:lang w:eastAsia="pl-PL"/>
        </w:rPr>
        <w:t xml:space="preserve"> </w:t>
      </w:r>
      <w:r w:rsidR="005B0E18" w:rsidRPr="00DF40D3">
        <w:rPr>
          <w:rFonts w:ascii="Calibri" w:eastAsia="Times New Roman" w:hAnsi="Calibri" w:cs="Calibri"/>
          <w:lang w:eastAsia="pl-PL"/>
        </w:rPr>
        <w:t xml:space="preserve">ul. </w:t>
      </w:r>
      <w:r w:rsidR="00646705" w:rsidRPr="00DF40D3">
        <w:rPr>
          <w:rFonts w:ascii="Calibri" w:eastAsia="Times New Roman" w:hAnsi="Calibri" w:cs="Calibri"/>
          <w:lang w:eastAsia="pl-PL"/>
        </w:rPr>
        <w:t>Staszica 1A</w:t>
      </w:r>
      <w:r w:rsidR="005B0E18" w:rsidRPr="00DF40D3">
        <w:rPr>
          <w:rFonts w:ascii="Calibri" w:eastAsia="Times New Roman" w:hAnsi="Calibri" w:cs="Calibri"/>
          <w:lang w:eastAsia="pl-PL"/>
        </w:rPr>
        <w:t>, 67-100 Nowa Sól</w:t>
      </w:r>
    </w:p>
    <w:p w14:paraId="5802E70D" w14:textId="7629C135" w:rsidR="008F0419" w:rsidRPr="00DF40D3" w:rsidRDefault="008F0419" w:rsidP="005B0E18">
      <w:pPr>
        <w:shd w:val="clear" w:color="auto" w:fill="FFFFFF" w:themeFill="background1"/>
        <w:spacing w:after="120" w:line="276" w:lineRule="auto"/>
        <w:rPr>
          <w:rFonts w:ascii="Calibri" w:eastAsia="Times New Roman" w:hAnsi="Calibri" w:cs="Calibri"/>
          <w:lang w:eastAsia="pl-PL"/>
        </w:rPr>
      </w:pPr>
      <w:r w:rsidRPr="00DF40D3">
        <w:rPr>
          <w:rFonts w:ascii="Calibri" w:eastAsia="Times New Roman" w:hAnsi="Calibri" w:cs="Calibri"/>
          <w:lang w:eastAsia="pl-PL"/>
        </w:rPr>
        <w:t xml:space="preserve">Nr </w:t>
      </w:r>
      <w:proofErr w:type="gramStart"/>
      <w:r w:rsidRPr="00DF40D3">
        <w:rPr>
          <w:rFonts w:ascii="Calibri" w:eastAsia="Times New Roman" w:hAnsi="Calibri" w:cs="Calibri"/>
          <w:lang w:eastAsia="pl-PL"/>
        </w:rPr>
        <w:t>telefonu</w:t>
      </w:r>
      <w:r w:rsidR="00B2478C" w:rsidRPr="00DF40D3">
        <w:rPr>
          <w:rFonts w:ascii="Calibri" w:eastAsia="Times New Roman" w:hAnsi="Calibri" w:cs="Calibri"/>
          <w:lang w:eastAsia="pl-PL"/>
        </w:rPr>
        <w:t>:</w:t>
      </w:r>
      <w:r w:rsidRPr="00DF40D3">
        <w:rPr>
          <w:rFonts w:ascii="Calibri" w:eastAsia="Times New Roman" w:hAnsi="Calibri" w:cs="Calibri"/>
          <w:lang w:eastAsia="pl-PL"/>
        </w:rPr>
        <w:t>  </w:t>
      </w:r>
      <w:r w:rsidR="005B0E18" w:rsidRPr="00DF40D3">
        <w:rPr>
          <w:rFonts w:ascii="Calibri" w:eastAsia="Times New Roman" w:hAnsi="Calibri" w:cs="Calibri"/>
          <w:lang w:eastAsia="pl-PL"/>
        </w:rPr>
        <w:t xml:space="preserve"> </w:t>
      </w:r>
      <w:proofErr w:type="gramEnd"/>
      <w:r w:rsidR="005B0E18" w:rsidRPr="00DF40D3">
        <w:rPr>
          <w:rFonts w:ascii="Calibri" w:eastAsia="Times New Roman" w:hAnsi="Calibri" w:cs="Calibri"/>
          <w:lang w:eastAsia="pl-PL"/>
        </w:rPr>
        <w:t>+ 48 68 457 43 30</w:t>
      </w:r>
    </w:p>
    <w:p w14:paraId="3B3ACE5D" w14:textId="0D58E5FD" w:rsidR="008F0419" w:rsidRPr="00DF40D3" w:rsidRDefault="00B2478C" w:rsidP="00F703BD">
      <w:pPr>
        <w:shd w:val="clear" w:color="auto" w:fill="FFFFFF" w:themeFill="background1"/>
        <w:tabs>
          <w:tab w:val="left" w:pos="5535"/>
        </w:tabs>
        <w:spacing w:after="120" w:line="276" w:lineRule="auto"/>
        <w:ind w:left="426" w:hanging="426"/>
        <w:rPr>
          <w:rFonts w:ascii="Calibri" w:hAnsi="Calibri" w:cs="Calibri"/>
        </w:rPr>
      </w:pPr>
      <w:r w:rsidRPr="00DF40D3">
        <w:rPr>
          <w:rFonts w:ascii="Calibri" w:eastAsia="Times New Roman" w:hAnsi="Calibri" w:cs="Calibri"/>
          <w:lang w:eastAsia="pl-PL"/>
        </w:rPr>
        <w:t>Adres </w:t>
      </w:r>
      <w:r w:rsidR="008F0419" w:rsidRPr="00DF40D3">
        <w:rPr>
          <w:rFonts w:ascii="Calibri" w:eastAsia="Times New Roman" w:hAnsi="Calibri" w:cs="Calibri"/>
          <w:lang w:eastAsia="pl-PL"/>
        </w:rPr>
        <w:t>e-mail:</w:t>
      </w:r>
      <w:r w:rsidR="00FF4661" w:rsidRPr="00DF40D3">
        <w:rPr>
          <w:rFonts w:ascii="Calibri" w:eastAsia="Times New Roman" w:hAnsi="Calibri" w:cs="Calibri"/>
          <w:lang w:eastAsia="pl-PL"/>
        </w:rPr>
        <w:t xml:space="preserve"> </w:t>
      </w:r>
      <w:r w:rsidR="005B0E18" w:rsidRPr="00DF40D3">
        <w:rPr>
          <w:rFonts w:ascii="Calibri" w:eastAsia="Times New Roman" w:hAnsi="Calibri" w:cs="Calibri"/>
          <w:lang w:eastAsia="pl-PL"/>
        </w:rPr>
        <w:t>pcpr@powiat-nowosolski.pl</w:t>
      </w:r>
      <w:r w:rsidR="00F703BD" w:rsidRPr="00DF40D3">
        <w:rPr>
          <w:rFonts w:ascii="Calibri" w:eastAsia="Times New Roman" w:hAnsi="Calibri" w:cs="Calibri"/>
          <w:lang w:eastAsia="pl-PL"/>
        </w:rPr>
        <w:tab/>
      </w:r>
    </w:p>
    <w:p w14:paraId="5A0B8D31" w14:textId="0612F00B" w:rsidR="005B0E18" w:rsidRPr="00050F34" w:rsidRDefault="008F0419" w:rsidP="005C7D76">
      <w:pPr>
        <w:shd w:val="clear" w:color="auto" w:fill="FFFFFF" w:themeFill="background1"/>
        <w:tabs>
          <w:tab w:val="left" w:pos="1985"/>
        </w:tabs>
        <w:spacing w:after="120" w:line="360" w:lineRule="auto"/>
        <w:ind w:left="426" w:hanging="426"/>
        <w:rPr>
          <w:rFonts w:ascii="Calibri" w:hAnsi="Calibri" w:cs="Calibri"/>
          <w:sz w:val="20"/>
          <w:szCs w:val="20"/>
        </w:rPr>
      </w:pPr>
      <w:r w:rsidRPr="00DF40D3">
        <w:rPr>
          <w:rFonts w:ascii="Calibri" w:hAnsi="Calibri" w:cs="Calibri"/>
        </w:rPr>
        <w:t>Strona</w:t>
      </w:r>
      <w:r w:rsidRPr="00DF40D3">
        <w:rPr>
          <w:rFonts w:ascii="Calibri" w:eastAsia="Cambria" w:hAnsi="Calibri" w:cs="Calibri"/>
        </w:rPr>
        <w:t xml:space="preserve"> </w:t>
      </w:r>
      <w:r w:rsidRPr="00DF40D3">
        <w:rPr>
          <w:rFonts w:ascii="Calibri" w:hAnsi="Calibri" w:cs="Calibri"/>
        </w:rPr>
        <w:t>www na której będą umieszczane informacje</w:t>
      </w:r>
      <w:r w:rsidRPr="00DF40D3">
        <w:rPr>
          <w:rFonts w:ascii="Calibri" w:eastAsia="Times New Roman" w:hAnsi="Calibri" w:cs="Calibri"/>
          <w:lang w:eastAsia="pl-PL"/>
        </w:rPr>
        <w:t>: </w:t>
      </w:r>
      <w:hyperlink r:id="rId8" w:history="1">
        <w:r w:rsidR="0016058E" w:rsidRPr="00286D94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https://pcprnowasol.pl/</w:t>
        </w:r>
      </w:hyperlink>
      <w:r w:rsidR="005B0E18" w:rsidRPr="00050F34">
        <w:rPr>
          <w:rFonts w:ascii="Calibri" w:hAnsi="Calibri" w:cs="Calibri"/>
          <w:sz w:val="20"/>
          <w:szCs w:val="20"/>
        </w:rPr>
        <w:tab/>
      </w:r>
    </w:p>
    <w:p w14:paraId="6EDD66A9" w14:textId="77777777" w:rsidR="00C031EC" w:rsidRPr="0016058E" w:rsidRDefault="004C249C" w:rsidP="00C031EC">
      <w:pPr>
        <w:autoSpaceDE w:val="0"/>
        <w:autoSpaceDN w:val="0"/>
        <w:adjustRightInd w:val="0"/>
        <w:spacing w:after="120"/>
        <w:jc w:val="center"/>
        <w:rPr>
          <w:rFonts w:cs="Times New Roman"/>
          <w:b/>
        </w:rPr>
      </w:pPr>
      <w:r w:rsidRPr="0016058E">
        <w:rPr>
          <w:rFonts w:ascii="Calibri" w:hAnsi="Calibri" w:cs="Calibri"/>
          <w:b/>
          <w:bCs/>
          <w:u w:val="single"/>
        </w:rPr>
        <w:t>zwraca się z prośbą o</w:t>
      </w:r>
      <w:r w:rsidR="00B24409" w:rsidRPr="0016058E">
        <w:rPr>
          <w:rFonts w:ascii="Calibri" w:hAnsi="Calibri" w:cs="Calibri"/>
          <w:b/>
          <w:bCs/>
          <w:u w:val="single"/>
        </w:rPr>
        <w:t xml:space="preserve"> pomoc w</w:t>
      </w:r>
      <w:r w:rsidRPr="0016058E">
        <w:rPr>
          <w:rFonts w:ascii="Calibri" w:hAnsi="Calibri" w:cs="Calibri"/>
          <w:b/>
          <w:bCs/>
          <w:u w:val="single"/>
        </w:rPr>
        <w:t xml:space="preserve"> oszacowani</w:t>
      </w:r>
      <w:r w:rsidR="00B24409" w:rsidRPr="0016058E">
        <w:rPr>
          <w:rFonts w:ascii="Calibri" w:hAnsi="Calibri" w:cs="Calibri"/>
          <w:b/>
          <w:bCs/>
          <w:u w:val="single"/>
        </w:rPr>
        <w:t>u</w:t>
      </w:r>
      <w:r w:rsidRPr="0016058E">
        <w:rPr>
          <w:rFonts w:ascii="Calibri" w:hAnsi="Calibri" w:cs="Calibri"/>
          <w:b/>
          <w:bCs/>
          <w:u w:val="single"/>
        </w:rPr>
        <w:t xml:space="preserve"> wartości </w:t>
      </w:r>
      <w:r w:rsidR="00BF6314" w:rsidRPr="0016058E">
        <w:rPr>
          <w:rFonts w:ascii="Calibri" w:hAnsi="Calibri" w:cs="Calibri"/>
          <w:b/>
          <w:bCs/>
          <w:u w:val="single"/>
        </w:rPr>
        <w:t xml:space="preserve">planowanej do </w:t>
      </w:r>
      <w:r w:rsidRPr="0016058E">
        <w:rPr>
          <w:rFonts w:ascii="Calibri" w:hAnsi="Calibri" w:cs="Calibri"/>
          <w:b/>
          <w:bCs/>
          <w:u w:val="single"/>
        </w:rPr>
        <w:t>realizacji usługi</w:t>
      </w:r>
      <w:r w:rsidRPr="0016058E">
        <w:rPr>
          <w:rFonts w:ascii="Calibri" w:hAnsi="Calibri" w:cs="Calibri"/>
        </w:rPr>
        <w:t>:</w:t>
      </w:r>
      <w:r w:rsidRPr="0016058E">
        <w:rPr>
          <w:rFonts w:cs="Times New Roman"/>
          <w:b/>
        </w:rPr>
        <w:t xml:space="preserve"> </w:t>
      </w:r>
    </w:p>
    <w:p w14:paraId="4BA41240" w14:textId="3BB60756" w:rsidR="00C031EC" w:rsidRPr="0016058E" w:rsidRDefault="00C031EC" w:rsidP="00C031EC">
      <w:pPr>
        <w:autoSpaceDE w:val="0"/>
        <w:autoSpaceDN w:val="0"/>
        <w:adjustRightInd w:val="0"/>
        <w:spacing w:after="120"/>
        <w:jc w:val="center"/>
        <w:rPr>
          <w:b/>
          <w:bCs/>
          <w:iCs/>
          <w:sz w:val="24"/>
          <w:szCs w:val="24"/>
        </w:rPr>
      </w:pPr>
      <w:r w:rsidRPr="0016058E">
        <w:rPr>
          <w:rFonts w:cstheme="minorHAnsi"/>
          <w:b/>
          <w:bCs/>
          <w:color w:val="000000"/>
          <w:sz w:val="24"/>
          <w:szCs w:val="24"/>
        </w:rPr>
        <w:t>pn. „</w:t>
      </w:r>
      <w:r w:rsidR="00314821">
        <w:rPr>
          <w:rFonts w:cstheme="minorHAnsi"/>
          <w:b/>
          <w:bCs/>
          <w:color w:val="000000"/>
          <w:sz w:val="24"/>
          <w:szCs w:val="24"/>
        </w:rPr>
        <w:t>Andrzejko</w:t>
      </w:r>
      <w:r w:rsidRPr="0016058E">
        <w:rPr>
          <w:rFonts w:cstheme="minorHAnsi"/>
          <w:b/>
          <w:bCs/>
          <w:color w:val="000000"/>
          <w:sz w:val="24"/>
          <w:szCs w:val="24"/>
        </w:rPr>
        <w:t>we wydarzenie integracyjne”</w:t>
      </w:r>
      <w:r w:rsidRPr="0016058E">
        <w:rPr>
          <w:rFonts w:eastAsia="Lucida Sans Unicode"/>
          <w:kern w:val="1"/>
          <w:sz w:val="24"/>
          <w:szCs w:val="24"/>
          <w:lang w:eastAsia="ar-SA"/>
        </w:rPr>
        <w:t>.</w:t>
      </w:r>
    </w:p>
    <w:p w14:paraId="2E8E52B0" w14:textId="705CF983" w:rsidR="004C249C" w:rsidRPr="00C031EC" w:rsidRDefault="006B4141" w:rsidP="000F21FC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</w:rPr>
      </w:pPr>
      <w:r w:rsidRPr="00C031EC">
        <w:rPr>
          <w:rFonts w:ascii="Calibri" w:hAnsi="Calibri" w:cs="Calibri"/>
          <w:b/>
          <w:bCs/>
        </w:rPr>
        <w:t xml:space="preserve">2. </w:t>
      </w:r>
      <w:r w:rsidR="004C249C" w:rsidRPr="00C031EC">
        <w:rPr>
          <w:rFonts w:ascii="Calibri" w:hAnsi="Calibri" w:cs="Calibri"/>
          <w:b/>
          <w:bCs/>
        </w:rPr>
        <w:t>Przedmiot zamówienia:</w:t>
      </w:r>
    </w:p>
    <w:p w14:paraId="144CE872" w14:textId="66896403" w:rsidR="00C031EC" w:rsidRPr="00C031EC" w:rsidRDefault="00C031EC" w:rsidP="000F21FC">
      <w:pPr>
        <w:spacing w:after="100" w:afterAutospacing="1" w:line="240" w:lineRule="auto"/>
        <w:jc w:val="both"/>
        <w:rPr>
          <w:rFonts w:cstheme="minorHAnsi"/>
          <w:lang w:eastAsia="pl-PL"/>
        </w:rPr>
      </w:pPr>
      <w:r w:rsidRPr="00DF40D3">
        <w:rPr>
          <w:rFonts w:cstheme="minorHAnsi"/>
          <w:b/>
          <w:bCs/>
          <w:lang w:eastAsia="pl-PL"/>
        </w:rPr>
        <w:t>Przedmiotem zamówienia</w:t>
      </w:r>
      <w:r w:rsidRPr="00C031EC">
        <w:rPr>
          <w:rFonts w:cstheme="minorHAnsi"/>
          <w:lang w:eastAsia="pl-PL"/>
        </w:rPr>
        <w:t xml:space="preserve"> będzie zorganizowanie wydarzenia pn. „</w:t>
      </w:r>
      <w:r w:rsidR="00314821">
        <w:rPr>
          <w:rFonts w:cstheme="minorHAnsi"/>
          <w:lang w:eastAsia="pl-PL"/>
        </w:rPr>
        <w:t xml:space="preserve">Andrzejkowe </w:t>
      </w:r>
      <w:r w:rsidRPr="00C031EC">
        <w:rPr>
          <w:rFonts w:cstheme="minorHAnsi"/>
          <w:lang w:eastAsia="pl-PL"/>
        </w:rPr>
        <w:t xml:space="preserve">wydarzenie integracyjne” </w:t>
      </w:r>
      <w:r w:rsidR="005D180A" w:rsidRPr="00C031EC">
        <w:rPr>
          <w:rFonts w:cstheme="minorHAnsi"/>
          <w:lang w:eastAsia="pl-PL"/>
        </w:rPr>
        <w:t>dla Uczestników</w:t>
      </w:r>
      <w:r w:rsidRPr="00C031EC">
        <w:rPr>
          <w:rFonts w:cstheme="minorHAnsi"/>
          <w:lang w:eastAsia="pl-PL"/>
        </w:rPr>
        <w:t xml:space="preserve"> projektu w ramach </w:t>
      </w:r>
      <w:r w:rsidRPr="00C031EC">
        <w:rPr>
          <w:rFonts w:cstheme="minorHAnsi"/>
          <w:bCs/>
          <w:lang w:eastAsia="pl-PL"/>
        </w:rPr>
        <w:t xml:space="preserve">projektu </w:t>
      </w:r>
      <w:r w:rsidRPr="00C031EC">
        <w:rPr>
          <w:rFonts w:cstheme="minorHAnsi"/>
          <w:lang w:eastAsia="pl-PL"/>
        </w:rPr>
        <w:t>pn. „Aktywnie w przyszłość”</w:t>
      </w:r>
      <w:r w:rsidRPr="00C031EC">
        <w:rPr>
          <w:rFonts w:cstheme="minorHAnsi"/>
          <w:bCs/>
          <w:lang w:eastAsia="pl-PL"/>
        </w:rPr>
        <w:t xml:space="preserve">. </w:t>
      </w:r>
    </w:p>
    <w:p w14:paraId="305ACC80" w14:textId="086D594B" w:rsidR="00C031EC" w:rsidRPr="00C031EC" w:rsidRDefault="00C031EC" w:rsidP="000F21FC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031EC">
        <w:rPr>
          <w:rFonts w:cstheme="minorHAnsi"/>
          <w:b/>
          <w:shd w:val="clear" w:color="auto" w:fill="FFFFFF"/>
        </w:rPr>
        <w:t>Liczba uczestników</w:t>
      </w:r>
      <w:r w:rsidRPr="00C031EC">
        <w:rPr>
          <w:rFonts w:cstheme="minorHAnsi"/>
          <w:shd w:val="clear" w:color="auto" w:fill="FFFFFF"/>
        </w:rPr>
        <w:t>: Uczestnikami wydarzenia będą: osoby bezrobotne, osoby z niepełnoprawnością oraz młodzież (w wieku 16-25 lat) z pieczy zastępczej w okresie usamodzielnienia – uczestnicy projektu pn. „Aktywnie w przyszłość”</w:t>
      </w:r>
      <w:r w:rsidR="000F21FC">
        <w:rPr>
          <w:rFonts w:cstheme="minorHAnsi"/>
          <w:shd w:val="clear" w:color="auto" w:fill="FFFFFF"/>
        </w:rPr>
        <w:t>.</w:t>
      </w:r>
    </w:p>
    <w:p w14:paraId="266423E4" w14:textId="6BB62CEE" w:rsidR="00C031EC" w:rsidRPr="000F21FC" w:rsidRDefault="00C031EC" w:rsidP="000F21FC">
      <w:pPr>
        <w:spacing w:before="120"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0F21FC">
        <w:rPr>
          <w:rFonts w:cstheme="minorHAnsi"/>
          <w:b/>
          <w:color w:val="000000" w:themeColor="text1"/>
          <w:shd w:val="clear" w:color="auto" w:fill="FFFFFF"/>
        </w:rPr>
        <w:t>Razem:</w:t>
      </w:r>
      <w:r w:rsidRPr="000F21F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866D89" w:rsidRPr="000F21FC">
        <w:rPr>
          <w:rFonts w:cstheme="minorHAnsi"/>
          <w:color w:val="000000" w:themeColor="text1"/>
          <w:shd w:val="clear" w:color="auto" w:fill="FFFFFF"/>
        </w:rPr>
        <w:t>8</w:t>
      </w:r>
      <w:r w:rsidRPr="000F21FC">
        <w:rPr>
          <w:rFonts w:cstheme="minorHAnsi"/>
          <w:color w:val="000000" w:themeColor="text1"/>
          <w:shd w:val="clear" w:color="auto" w:fill="FFFFFF"/>
        </w:rPr>
        <w:t>0 osób</w:t>
      </w:r>
      <w:r w:rsidR="00E43259" w:rsidRPr="000F21FC">
        <w:rPr>
          <w:rFonts w:cstheme="minorHAnsi"/>
          <w:color w:val="000000" w:themeColor="text1"/>
          <w:shd w:val="clear" w:color="auto" w:fill="FFFFFF"/>
        </w:rPr>
        <w:t>.</w:t>
      </w:r>
      <w:r w:rsidRPr="000F21FC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0A958C92" w14:textId="2A6DA035" w:rsidR="00E43259" w:rsidRPr="000F21FC" w:rsidRDefault="00E43259" w:rsidP="000F21FC">
      <w:pPr>
        <w:spacing w:before="120" w:after="0" w:line="240" w:lineRule="auto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0F21FC">
        <w:rPr>
          <w:rFonts w:cstheme="minorHAnsi"/>
          <w:b/>
          <w:bCs/>
          <w:color w:val="000000" w:themeColor="text1"/>
          <w:shd w:val="clear" w:color="auto" w:fill="FFFFFF"/>
        </w:rPr>
        <w:t>Szczegółowe informację dotyczące przedmiotu zamówienia opisano w punkcie</w:t>
      </w:r>
      <w:r w:rsidRPr="000F21F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0F21FC">
        <w:rPr>
          <w:rFonts w:cstheme="minorHAnsi"/>
          <w:b/>
          <w:bCs/>
          <w:color w:val="000000" w:themeColor="text1"/>
          <w:shd w:val="clear" w:color="auto" w:fill="FFFFFF"/>
        </w:rPr>
        <w:t>9</w:t>
      </w:r>
      <w:r w:rsidR="000F21FC">
        <w:rPr>
          <w:rFonts w:cstheme="minorHAnsi"/>
          <w:b/>
          <w:bCs/>
          <w:color w:val="000000" w:themeColor="text1"/>
          <w:shd w:val="clear" w:color="auto" w:fill="FFFFFF"/>
        </w:rPr>
        <w:t>.</w:t>
      </w:r>
      <w:r w:rsidRPr="000F21FC">
        <w:rPr>
          <w:rFonts w:cstheme="minorHAnsi"/>
          <w:b/>
          <w:bCs/>
          <w:color w:val="000000" w:themeColor="text1"/>
          <w:shd w:val="clear" w:color="auto" w:fill="FFFFFF"/>
        </w:rPr>
        <w:t xml:space="preserve"> Przedmiot zamówienia</w:t>
      </w:r>
      <w:r w:rsidR="000F21FC">
        <w:rPr>
          <w:rFonts w:cstheme="minorHAnsi"/>
          <w:b/>
          <w:bCs/>
          <w:color w:val="000000" w:themeColor="text1"/>
          <w:shd w:val="clear" w:color="auto" w:fill="FFFFFF"/>
        </w:rPr>
        <w:t>.</w:t>
      </w:r>
    </w:p>
    <w:p w14:paraId="0F316661" w14:textId="77777777" w:rsidR="00C031EC" w:rsidRPr="00C031EC" w:rsidRDefault="00C031EC" w:rsidP="00C031EC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2706391" w14:textId="77777777" w:rsidR="006730BF" w:rsidRPr="00C031EC" w:rsidRDefault="006730BF" w:rsidP="006730BF">
      <w:pPr>
        <w:spacing w:after="120" w:line="276" w:lineRule="auto"/>
        <w:jc w:val="both"/>
        <w:rPr>
          <w:rFonts w:eastAsia="Cambria" w:cstheme="minorHAnsi"/>
        </w:rPr>
      </w:pPr>
      <w:r w:rsidRPr="00C031EC">
        <w:rPr>
          <w:rFonts w:cstheme="minorHAnsi"/>
          <w:b/>
        </w:rPr>
        <w:t>Oznaczenie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przedmiotu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zamówienia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według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Wspólnego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Słownika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Zamówień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Publicznych</w:t>
      </w:r>
      <w:r w:rsidRPr="00C031EC">
        <w:rPr>
          <w:rFonts w:eastAsia="Cambria" w:cstheme="minorHAnsi"/>
          <w:b/>
        </w:rPr>
        <w:t xml:space="preserve"> – </w:t>
      </w:r>
      <w:r w:rsidRPr="00C031EC">
        <w:rPr>
          <w:rFonts w:cstheme="minorHAnsi"/>
          <w:b/>
        </w:rPr>
        <w:t>kod</w:t>
      </w:r>
      <w:r w:rsidRPr="00C031EC">
        <w:rPr>
          <w:rFonts w:eastAsia="Cambria" w:cstheme="minorHAnsi"/>
          <w:b/>
        </w:rPr>
        <w:t xml:space="preserve"> </w:t>
      </w:r>
      <w:r w:rsidRPr="00C031EC">
        <w:rPr>
          <w:rFonts w:cstheme="minorHAnsi"/>
          <w:b/>
        </w:rPr>
        <w:t>CPV:</w:t>
      </w:r>
      <w:r w:rsidRPr="00C031EC">
        <w:rPr>
          <w:rFonts w:eastAsia="Cambria" w:cstheme="minorHAnsi"/>
        </w:rPr>
        <w:t xml:space="preserve"> </w:t>
      </w:r>
    </w:p>
    <w:p w14:paraId="0CB1E259" w14:textId="77777777" w:rsidR="00C031EC" w:rsidRPr="00C031EC" w:rsidRDefault="00C031EC" w:rsidP="00C031EC">
      <w:pPr>
        <w:pStyle w:val="Bodytext2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</w:rPr>
      </w:pPr>
      <w:r w:rsidRPr="00C031EC">
        <w:rPr>
          <w:rFonts w:asciiTheme="minorHAnsi" w:hAnsiTheme="minorHAnsi" w:cstheme="minorHAnsi"/>
        </w:rPr>
        <w:t>79952100-3 – Usługi w zakresie organizacji imprez kulturalnych</w:t>
      </w:r>
    </w:p>
    <w:p w14:paraId="1F4533B2" w14:textId="77777777" w:rsidR="00C031EC" w:rsidRPr="00C031EC" w:rsidRDefault="00C031EC" w:rsidP="00C031EC">
      <w:pPr>
        <w:spacing w:after="0" w:line="276" w:lineRule="auto"/>
        <w:rPr>
          <w:rFonts w:cstheme="minorHAnsi"/>
        </w:rPr>
      </w:pPr>
      <w:r w:rsidRPr="00C031EC">
        <w:rPr>
          <w:rFonts w:cstheme="minorHAnsi"/>
        </w:rPr>
        <w:t>55511000-5 – Usługi bufetowe oraz usługi kawiarniane dla ograniczonej grupy klientów</w:t>
      </w:r>
    </w:p>
    <w:p w14:paraId="3CDCF274" w14:textId="77777777" w:rsidR="00C031EC" w:rsidRPr="00C031EC" w:rsidRDefault="00C031EC" w:rsidP="00C031EC">
      <w:pPr>
        <w:shd w:val="clear" w:color="auto" w:fill="FFFFFF"/>
        <w:spacing w:after="0" w:line="276" w:lineRule="auto"/>
        <w:rPr>
          <w:rFonts w:cstheme="minorHAnsi"/>
        </w:rPr>
      </w:pPr>
      <w:r w:rsidRPr="00C031EC">
        <w:rPr>
          <w:rFonts w:cstheme="minorHAnsi"/>
        </w:rPr>
        <w:t>55510000-8 – Usługi bufetowe</w:t>
      </w:r>
      <w:r w:rsidRPr="00C031EC">
        <w:rPr>
          <w:rFonts w:cstheme="minorHAnsi"/>
          <w:highlight w:val="yellow"/>
        </w:rPr>
        <w:t xml:space="preserve"> </w:t>
      </w:r>
    </w:p>
    <w:p w14:paraId="034E2E3A" w14:textId="77777777" w:rsidR="00C031EC" w:rsidRDefault="00C031EC" w:rsidP="00C031EC">
      <w:pPr>
        <w:shd w:val="clear" w:color="auto" w:fill="FFFFFF"/>
        <w:spacing w:after="0" w:line="276" w:lineRule="auto"/>
        <w:rPr>
          <w:rFonts w:cstheme="minorHAnsi"/>
        </w:rPr>
      </w:pPr>
      <w:r w:rsidRPr="00C031EC">
        <w:rPr>
          <w:rFonts w:cstheme="minorHAnsi"/>
        </w:rPr>
        <w:t xml:space="preserve">55320000-9 – Usługi podawania posiłków   </w:t>
      </w:r>
      <w:r w:rsidRPr="00C031EC">
        <w:rPr>
          <w:rFonts w:cstheme="minorHAnsi"/>
        </w:rPr>
        <w:br/>
        <w:t xml:space="preserve">55520000-1 – Usługi dostarczania posiłków  </w:t>
      </w:r>
    </w:p>
    <w:p w14:paraId="2B0039CD" w14:textId="77157D17" w:rsidR="008F0419" w:rsidRPr="00DF40D3" w:rsidRDefault="006B4141" w:rsidP="000F21FC">
      <w:pPr>
        <w:shd w:val="clear" w:color="auto" w:fill="FFFFFF" w:themeFill="background1"/>
        <w:tabs>
          <w:tab w:val="left" w:pos="1985"/>
        </w:tabs>
        <w:spacing w:before="120" w:after="120" w:line="276" w:lineRule="auto"/>
        <w:ind w:left="425" w:hanging="425"/>
        <w:rPr>
          <w:rFonts w:ascii="Calibri" w:eastAsia="Calibri" w:hAnsi="Calibri" w:cs="Calibri"/>
        </w:rPr>
      </w:pPr>
      <w:r w:rsidRPr="00DF40D3">
        <w:rPr>
          <w:rFonts w:ascii="Calibri" w:eastAsia="Calibri" w:hAnsi="Calibri" w:cs="Calibri"/>
          <w:b/>
        </w:rPr>
        <w:t>3.</w:t>
      </w:r>
      <w:r w:rsidR="008F0419" w:rsidRPr="00DF40D3">
        <w:rPr>
          <w:rFonts w:ascii="Calibri" w:eastAsia="Calibri" w:hAnsi="Calibri" w:cs="Calibri"/>
          <w:b/>
        </w:rPr>
        <w:t xml:space="preserve"> Sposób porozumiewania się Zamawiającego z Wykonawcami.</w:t>
      </w:r>
    </w:p>
    <w:p w14:paraId="42B6376D" w14:textId="77777777" w:rsidR="008F0419" w:rsidRPr="00DF40D3" w:rsidRDefault="008F0419" w:rsidP="008B1C86">
      <w:pPr>
        <w:spacing w:after="120" w:line="276" w:lineRule="auto"/>
        <w:jc w:val="both"/>
        <w:rPr>
          <w:rFonts w:ascii="Calibri" w:eastAsia="Calibri" w:hAnsi="Calibri" w:cs="Calibri"/>
        </w:rPr>
      </w:pPr>
      <w:r w:rsidRPr="00DF40D3">
        <w:rPr>
          <w:rFonts w:ascii="Calibri" w:eastAsia="Calibri" w:hAnsi="Calibri" w:cs="Calibri"/>
        </w:rPr>
        <w:t xml:space="preserve">Zamawiający informuje, że dopuszcza porozumiewanie się za pomocą faksu, poczty elektronicznej e-mail </w:t>
      </w:r>
      <w:r w:rsidR="00B2478C" w:rsidRPr="00DF40D3">
        <w:rPr>
          <w:rFonts w:ascii="Calibri" w:eastAsia="Calibri" w:hAnsi="Calibri" w:cs="Calibri"/>
        </w:rPr>
        <w:br/>
      </w:r>
      <w:r w:rsidRPr="00DF40D3">
        <w:rPr>
          <w:rFonts w:ascii="Calibri" w:eastAsia="Calibri" w:hAnsi="Calibri" w:cs="Calibri"/>
        </w:rPr>
        <w:t>przy przekazywaniu następujących dokumentów:</w:t>
      </w:r>
    </w:p>
    <w:p w14:paraId="23E748C3" w14:textId="0BDF0B7F" w:rsidR="00253ACC" w:rsidRPr="00DF40D3" w:rsidRDefault="008F0419" w:rsidP="000F21FC">
      <w:pPr>
        <w:widowControl w:val="0"/>
        <w:numPr>
          <w:ilvl w:val="0"/>
          <w:numId w:val="4"/>
        </w:numPr>
        <w:suppressAutoHyphens/>
        <w:spacing w:after="120" w:line="240" w:lineRule="auto"/>
        <w:ind w:left="284" w:right="-57" w:hanging="284"/>
        <w:jc w:val="both"/>
        <w:rPr>
          <w:rFonts w:ascii="Calibri" w:hAnsi="Calibri" w:cs="Calibri"/>
        </w:rPr>
      </w:pPr>
      <w:r w:rsidRPr="00DF40D3">
        <w:rPr>
          <w:rFonts w:ascii="Calibri" w:eastAsia="Calibri" w:hAnsi="Calibri" w:cs="Calibri"/>
        </w:rPr>
        <w:lastRenderedPageBreak/>
        <w:t xml:space="preserve">pytań i wyjaśnień oraz innych informacji dotyczących treści </w:t>
      </w:r>
      <w:r w:rsidR="00650B82" w:rsidRPr="00DF40D3">
        <w:rPr>
          <w:rFonts w:ascii="Calibri" w:eastAsia="Calibri" w:hAnsi="Calibri" w:cs="Calibri"/>
        </w:rPr>
        <w:t>zapytania</w:t>
      </w:r>
      <w:r w:rsidRPr="00DF40D3">
        <w:rPr>
          <w:rFonts w:ascii="Calibri" w:eastAsia="Calibri" w:hAnsi="Calibri" w:cs="Calibri"/>
        </w:rPr>
        <w:t>;</w:t>
      </w:r>
    </w:p>
    <w:p w14:paraId="748A6104" w14:textId="77777777" w:rsidR="00650B82" w:rsidRPr="00DF40D3" w:rsidRDefault="006B26DA" w:rsidP="000F21FC">
      <w:pPr>
        <w:widowControl w:val="0"/>
        <w:numPr>
          <w:ilvl w:val="0"/>
          <w:numId w:val="4"/>
        </w:numPr>
        <w:suppressAutoHyphens/>
        <w:spacing w:after="120" w:line="240" w:lineRule="auto"/>
        <w:ind w:left="284" w:right="-57" w:hanging="284"/>
        <w:jc w:val="both"/>
        <w:rPr>
          <w:rFonts w:ascii="Calibri" w:hAnsi="Calibri" w:cs="Calibri"/>
        </w:rPr>
      </w:pPr>
      <w:r w:rsidRPr="00DF40D3">
        <w:rPr>
          <w:rFonts w:ascii="Calibri" w:hAnsi="Calibri" w:cs="Calibri"/>
        </w:rPr>
        <w:t xml:space="preserve">Osoba do kontaktu: Marian Tomys – koordynator projektu tel. 68 4574337, e-mail: </w:t>
      </w:r>
      <w:hyperlink r:id="rId9" w:history="1">
        <w:r w:rsidRPr="00DF40D3">
          <w:rPr>
            <w:rStyle w:val="Hipercze"/>
            <w:rFonts w:ascii="Calibri" w:hAnsi="Calibri" w:cs="Calibri"/>
          </w:rPr>
          <w:t>m.tomys@pcprnowasol.pl</w:t>
        </w:r>
      </w:hyperlink>
      <w:r w:rsidRPr="00DF40D3">
        <w:rPr>
          <w:rFonts w:ascii="Calibri" w:hAnsi="Calibri" w:cs="Calibri"/>
        </w:rPr>
        <w:t xml:space="preserve"> od poniedziałku do piątku w godz.: 8:00 -15:00.</w:t>
      </w:r>
      <w:r w:rsidR="00237D08" w:rsidRPr="00DF40D3">
        <w:rPr>
          <w:rFonts w:ascii="Calibri" w:hAnsi="Calibri" w:cs="Calibri"/>
        </w:rPr>
        <w:t xml:space="preserve">       </w:t>
      </w:r>
    </w:p>
    <w:p w14:paraId="14F3C0E3" w14:textId="1E7DB004" w:rsidR="008F0419" w:rsidRPr="00DF40D3" w:rsidRDefault="008F0419" w:rsidP="000F21F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ascii="Calibri" w:hAnsi="Calibri" w:cs="Calibri"/>
          <w:b/>
          <w:bCs/>
        </w:rPr>
      </w:pPr>
      <w:r w:rsidRPr="00DF40D3">
        <w:rPr>
          <w:rFonts w:ascii="Calibri" w:hAnsi="Calibri" w:cs="Calibri"/>
          <w:b/>
          <w:bCs/>
        </w:rPr>
        <w:t xml:space="preserve">Opis sposobu obliczenia ceny </w:t>
      </w:r>
      <w:r w:rsidR="00650B82" w:rsidRPr="00DF40D3">
        <w:rPr>
          <w:rFonts w:ascii="Calibri" w:hAnsi="Calibri" w:cs="Calibri"/>
          <w:b/>
          <w:bCs/>
        </w:rPr>
        <w:t>szacowania</w:t>
      </w:r>
    </w:p>
    <w:p w14:paraId="663B79F6" w14:textId="2C4187A3" w:rsidR="008F0419" w:rsidRPr="00DF40D3" w:rsidRDefault="00701C37" w:rsidP="008B1C86">
      <w:pPr>
        <w:tabs>
          <w:tab w:val="left" w:pos="284"/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</w:rPr>
      </w:pPr>
      <w:r w:rsidRPr="00DF40D3">
        <w:rPr>
          <w:rFonts w:ascii="Calibri" w:hAnsi="Calibri" w:cs="Calibri"/>
        </w:rPr>
        <w:t>P</w:t>
      </w:r>
      <w:r w:rsidR="008F0419" w:rsidRPr="00DF40D3">
        <w:rPr>
          <w:rFonts w:ascii="Calibri" w:hAnsi="Calibri" w:cs="Calibri"/>
        </w:rPr>
        <w:t>rzez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cenę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należy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rozumieć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cenę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w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rozumieniu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art.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3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ust.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1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pkt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1</w:t>
      </w:r>
      <w:r w:rsidR="008F0419" w:rsidRPr="00DF40D3">
        <w:rPr>
          <w:rFonts w:ascii="Calibri" w:eastAsia="Cambria" w:hAnsi="Calibri" w:cs="Calibri"/>
        </w:rPr>
        <w:t xml:space="preserve"> i ust. 2 </w:t>
      </w:r>
      <w:r w:rsidR="008F0419" w:rsidRPr="00DF40D3">
        <w:rPr>
          <w:rFonts w:ascii="Calibri" w:hAnsi="Calibri" w:cs="Calibri"/>
        </w:rPr>
        <w:t>ustawy</w:t>
      </w:r>
      <w:r w:rsidR="002D5A55" w:rsidRPr="00DF40D3">
        <w:rPr>
          <w:rFonts w:ascii="Calibri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z</w:t>
      </w:r>
      <w:r w:rsidR="008F0419" w:rsidRPr="00DF40D3">
        <w:rPr>
          <w:rFonts w:ascii="Calibri" w:eastAsia="Cambria" w:hAnsi="Calibri" w:cs="Calibri"/>
        </w:rPr>
        <w:t xml:space="preserve"> </w:t>
      </w:r>
      <w:proofErr w:type="gramStart"/>
      <w:r w:rsidR="008F0419" w:rsidRPr="00DF40D3">
        <w:rPr>
          <w:rFonts w:ascii="Calibri" w:hAnsi="Calibri" w:cs="Calibri"/>
        </w:rPr>
        <w:t>dnia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eastAsia="Times New Roman" w:hAnsi="Calibri" w:cs="Calibri"/>
          <w:iCs/>
          <w:lang w:eastAsia="pl-PL"/>
        </w:rPr>
        <w:t xml:space="preserve"> 9</w:t>
      </w:r>
      <w:proofErr w:type="gramEnd"/>
      <w:r w:rsidR="008F0419" w:rsidRPr="00DF40D3">
        <w:rPr>
          <w:rFonts w:ascii="Calibri" w:eastAsia="Times New Roman" w:hAnsi="Calibri" w:cs="Calibri"/>
          <w:iCs/>
          <w:lang w:eastAsia="pl-PL"/>
        </w:rPr>
        <w:t xml:space="preserve"> maja 2014r. o informowaniu</w:t>
      </w:r>
      <w:r w:rsidR="009A0721" w:rsidRPr="00DF40D3">
        <w:rPr>
          <w:rFonts w:ascii="Calibri" w:eastAsia="Times New Roman" w:hAnsi="Calibri" w:cs="Calibri"/>
          <w:iCs/>
          <w:lang w:eastAsia="pl-PL"/>
        </w:rPr>
        <w:t xml:space="preserve"> </w:t>
      </w:r>
      <w:r w:rsidR="008F0419" w:rsidRPr="00DF40D3">
        <w:rPr>
          <w:rFonts w:ascii="Calibri" w:eastAsia="Times New Roman" w:hAnsi="Calibri" w:cs="Calibri"/>
          <w:iCs/>
          <w:lang w:eastAsia="pl-PL"/>
        </w:rPr>
        <w:t>o cenach towaró</w:t>
      </w:r>
      <w:r w:rsidR="00266176" w:rsidRPr="00DF40D3">
        <w:rPr>
          <w:rFonts w:ascii="Calibri" w:eastAsia="Times New Roman" w:hAnsi="Calibri" w:cs="Calibri"/>
          <w:iCs/>
          <w:lang w:eastAsia="pl-PL"/>
        </w:rPr>
        <w:t>w i usług</w:t>
      </w:r>
      <w:r w:rsidR="009A0721" w:rsidRPr="00DF40D3">
        <w:rPr>
          <w:rFonts w:ascii="Calibri" w:eastAsia="Times New Roman" w:hAnsi="Calibri" w:cs="Calibri"/>
          <w:iCs/>
          <w:lang w:eastAsia="pl-PL"/>
        </w:rPr>
        <w:t xml:space="preserve"> (Dz.U. 2023 poz.168) </w:t>
      </w:r>
      <w:r w:rsidR="00266176" w:rsidRPr="00DF40D3">
        <w:rPr>
          <w:rFonts w:ascii="Calibri" w:eastAsia="Cambria" w:hAnsi="Calibri" w:cs="Calibri"/>
        </w:rPr>
        <w:t xml:space="preserve">czyli wartość wyrażoną </w:t>
      </w:r>
      <w:r w:rsidR="008F0419" w:rsidRPr="00DF40D3">
        <w:rPr>
          <w:rFonts w:ascii="Calibri" w:eastAsia="Cambria" w:hAnsi="Calibri" w:cs="Calibri"/>
        </w:rPr>
        <w:t xml:space="preserve">w jednostkach pieniężnych, </w:t>
      </w:r>
      <w:r w:rsidR="008F0419" w:rsidRPr="00DF40D3">
        <w:rPr>
          <w:rFonts w:ascii="Calibri" w:hAnsi="Calibri" w:cs="Calibri"/>
        </w:rPr>
        <w:t>uwzględniającą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podatek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od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towarów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i</w:t>
      </w:r>
      <w:r w:rsidR="008F0419" w:rsidRPr="00DF40D3">
        <w:rPr>
          <w:rFonts w:ascii="Calibri" w:eastAsia="Cambria" w:hAnsi="Calibri" w:cs="Calibri"/>
        </w:rPr>
        <w:t xml:space="preserve"> </w:t>
      </w:r>
      <w:r w:rsidR="008F0419" w:rsidRPr="00DF40D3">
        <w:rPr>
          <w:rFonts w:ascii="Calibri" w:hAnsi="Calibri" w:cs="Calibri"/>
        </w:rPr>
        <w:t>usług</w:t>
      </w:r>
      <w:r w:rsidR="008F0419" w:rsidRPr="00DF40D3">
        <w:rPr>
          <w:rFonts w:ascii="Calibri" w:eastAsia="Cambria" w:hAnsi="Calibri" w:cs="Calibri"/>
        </w:rPr>
        <w:t xml:space="preserve"> oraz podatek akcyzowy, jeżeli na podstawie odrębnych przepisów sprzedaż towaru (usługi</w:t>
      </w:r>
      <w:r w:rsidR="008F0419" w:rsidRPr="00DF40D3">
        <w:rPr>
          <w:rFonts w:ascii="Calibri" w:hAnsi="Calibri" w:cs="Calibri"/>
        </w:rPr>
        <w:t>)</w:t>
      </w:r>
      <w:r w:rsidR="008F0419" w:rsidRPr="00DF40D3">
        <w:rPr>
          <w:rFonts w:ascii="Calibri" w:eastAsia="Cambria" w:hAnsi="Calibri" w:cs="Calibri"/>
        </w:rPr>
        <w:t xml:space="preserve"> podlega obciążeniu podatkiem od towarów i usług lub podatkiem akcyzowym</w:t>
      </w:r>
      <w:r w:rsidR="008F0419" w:rsidRPr="00DF40D3">
        <w:rPr>
          <w:rFonts w:ascii="Calibri" w:hAnsi="Calibri" w:cs="Calibri"/>
        </w:rPr>
        <w:t>.</w:t>
      </w:r>
    </w:p>
    <w:p w14:paraId="0994BA9D" w14:textId="77777777" w:rsidR="004C249C" w:rsidRPr="00DF40D3" w:rsidRDefault="004C249C" w:rsidP="004C249C">
      <w:pPr>
        <w:tabs>
          <w:tab w:val="left" w:pos="284"/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cs="Times New Roman"/>
        </w:rPr>
      </w:pPr>
      <w:r w:rsidRPr="00DF40D3">
        <w:rPr>
          <w:rFonts w:cs="Times New Roman"/>
        </w:rPr>
        <w:t>Cena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oferty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musi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zostać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obliczona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zgodnie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z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poniższymi</w:t>
      </w:r>
      <w:r w:rsidRPr="00DF40D3">
        <w:rPr>
          <w:rFonts w:eastAsia="Cambria" w:cs="Times New Roman"/>
        </w:rPr>
        <w:t xml:space="preserve"> </w:t>
      </w:r>
      <w:r w:rsidRPr="00DF40D3">
        <w:rPr>
          <w:rFonts w:cs="Times New Roman"/>
        </w:rPr>
        <w:t>zasadami:</w:t>
      </w:r>
      <w:r w:rsidRPr="00DF40D3">
        <w:rPr>
          <w:rFonts w:eastAsia="Cambria" w:cs="Times New Roman"/>
        </w:rPr>
        <w:t xml:space="preserve"> </w:t>
      </w:r>
    </w:p>
    <w:p w14:paraId="29C7D7D4" w14:textId="5D0DF39D" w:rsidR="004C249C" w:rsidRPr="00653ACB" w:rsidRDefault="004C249C" w:rsidP="004C249C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120" w:line="276" w:lineRule="auto"/>
        <w:ind w:right="-114"/>
        <w:rPr>
          <w:rFonts w:cs="Times New Roman"/>
        </w:rPr>
      </w:pPr>
      <w:r w:rsidRPr="00653ACB">
        <w:rPr>
          <w:rFonts w:cs="Times New Roman"/>
        </w:rPr>
        <w:t>W ofercie (zał. nr 1 do ogłoszenia) należy podać ostateczną cenę brutto</w:t>
      </w:r>
      <w:r w:rsidR="0016058E" w:rsidRPr="0016058E">
        <w:rPr>
          <w:rFonts w:cs="Times New Roman"/>
          <w:b/>
        </w:rPr>
        <w:t xml:space="preserve"> </w:t>
      </w:r>
      <w:r w:rsidR="0016058E" w:rsidRPr="00653ACB">
        <w:rPr>
          <w:rFonts w:cs="Times New Roman"/>
          <w:b/>
        </w:rPr>
        <w:t>organizacji Wydarzenia</w:t>
      </w:r>
      <w:r w:rsidRPr="00653ACB">
        <w:rPr>
          <w:rFonts w:cs="Times New Roman"/>
        </w:rPr>
        <w:t xml:space="preserve">. </w:t>
      </w:r>
    </w:p>
    <w:p w14:paraId="72AF9BBB" w14:textId="77777777" w:rsidR="004C249C" w:rsidRPr="00653ACB" w:rsidRDefault="004C249C" w:rsidP="004C249C">
      <w:pPr>
        <w:widowControl w:val="0"/>
        <w:numPr>
          <w:ilvl w:val="0"/>
          <w:numId w:val="6"/>
        </w:numPr>
        <w:tabs>
          <w:tab w:val="left" w:pos="993"/>
        </w:tabs>
        <w:suppressAutoHyphens/>
        <w:spacing w:after="120" w:line="276" w:lineRule="auto"/>
        <w:ind w:right="-114"/>
        <w:jc w:val="both"/>
        <w:rPr>
          <w:rFonts w:cs="Times New Roman"/>
          <w:b/>
        </w:rPr>
      </w:pPr>
      <w:r w:rsidRPr="00653ACB">
        <w:rPr>
          <w:rFonts w:cs="Times New Roman"/>
          <w:b/>
        </w:rPr>
        <w:t xml:space="preserve">Cena za wykonanie usługi określona przez Wykonawcę musi obejmować wszystkie koszty Oferenta związane z wykonaniem usługi, w tym podatek VAT (jeżeli dotyczy). </w:t>
      </w:r>
    </w:p>
    <w:p w14:paraId="5B3761B2" w14:textId="7D09DA73" w:rsidR="00653ACB" w:rsidRDefault="00653ACB" w:rsidP="00DF40D3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bCs/>
        </w:rPr>
      </w:pPr>
      <w:r w:rsidRPr="00653ACB">
        <w:rPr>
          <w:bCs/>
        </w:rPr>
        <w:t xml:space="preserve">W cenie </w:t>
      </w:r>
      <w:r>
        <w:rPr>
          <w:bCs/>
        </w:rPr>
        <w:t>szacunkowej</w:t>
      </w:r>
      <w:r w:rsidRPr="00653ACB">
        <w:rPr>
          <w:bCs/>
        </w:rPr>
        <w:t xml:space="preserve"> należy uwzględnić wszelkie koszty niezbędne do prawidłowej i pełnej realizacji zamówienia, w szczególności: koszt wynajęcia i dekoracji sali, koszt ewentualnego dowozu uczestników do miejsca realizacji wydarzenia, koszt cateringu, bufetu kawowego, materiałów na warsztaty, upominków, realizacji animacji i atrakcji, nagłośnienia, ubezpieczenia uczestników od NNW, a także wszelkich opłat o charakterze publicznym, w szczególności: koszty składek na ubezpieczenia społeczne i fundusz pracy do których odprowadzania zobowiązany jest zamawiający (Pracodawca). </w:t>
      </w:r>
    </w:p>
    <w:p w14:paraId="2F6B4FC0" w14:textId="3DB4C6B2" w:rsidR="008F0419" w:rsidRPr="0016058E" w:rsidRDefault="008F0419" w:rsidP="005A7B4F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hanging="720"/>
        <w:jc w:val="both"/>
        <w:rPr>
          <w:rFonts w:ascii="Calibri" w:hAnsi="Calibri" w:cs="Calibri"/>
          <w:b/>
          <w:bCs/>
          <w:sz w:val="28"/>
          <w:szCs w:val="28"/>
        </w:rPr>
      </w:pPr>
      <w:r w:rsidRPr="0016058E">
        <w:rPr>
          <w:rFonts w:ascii="Calibri" w:hAnsi="Calibri" w:cs="Calibri"/>
          <w:b/>
          <w:bCs/>
          <w:sz w:val="28"/>
          <w:szCs w:val="28"/>
        </w:rPr>
        <w:t>Miejsce</w:t>
      </w:r>
      <w:r w:rsidR="00417C3F" w:rsidRPr="0016058E">
        <w:rPr>
          <w:rFonts w:ascii="Calibri" w:hAnsi="Calibri" w:cs="Calibri"/>
          <w:b/>
          <w:bCs/>
          <w:sz w:val="28"/>
          <w:szCs w:val="28"/>
        </w:rPr>
        <w:t>, forma</w:t>
      </w:r>
      <w:r w:rsidRPr="0016058E">
        <w:rPr>
          <w:rFonts w:ascii="Calibri" w:hAnsi="Calibri" w:cs="Calibri"/>
          <w:b/>
          <w:bCs/>
          <w:sz w:val="28"/>
          <w:szCs w:val="28"/>
        </w:rPr>
        <w:t xml:space="preserve"> oraz termin składania </w:t>
      </w:r>
      <w:r w:rsidR="00275D6C" w:rsidRPr="0016058E">
        <w:rPr>
          <w:rFonts w:ascii="Calibri" w:hAnsi="Calibri" w:cs="Calibri"/>
          <w:b/>
          <w:bCs/>
          <w:sz w:val="28"/>
          <w:szCs w:val="28"/>
        </w:rPr>
        <w:t>szacowania wartości zamówienia</w:t>
      </w:r>
    </w:p>
    <w:p w14:paraId="3E743E13" w14:textId="0ABCB05C" w:rsidR="00355515" w:rsidRPr="00DF40D3" w:rsidRDefault="00355515" w:rsidP="00355515">
      <w:pPr>
        <w:spacing w:after="120" w:line="276" w:lineRule="auto"/>
        <w:jc w:val="both"/>
        <w:rPr>
          <w:rFonts w:cs="Times New Roman"/>
          <w:b/>
          <w:sz w:val="26"/>
          <w:szCs w:val="26"/>
        </w:rPr>
      </w:pPr>
      <w:r w:rsidRPr="00DF40D3">
        <w:rPr>
          <w:rFonts w:cs="Times New Roman"/>
          <w:bCs/>
          <w:sz w:val="26"/>
          <w:szCs w:val="26"/>
        </w:rPr>
        <w:t>Szacowanie należy przesłać w</w:t>
      </w:r>
      <w:r w:rsidRPr="00DF40D3">
        <w:rPr>
          <w:rFonts w:eastAsia="Cambria" w:cs="Times New Roman"/>
          <w:b/>
          <w:sz w:val="26"/>
          <w:szCs w:val="26"/>
        </w:rPr>
        <w:t xml:space="preserve"> </w:t>
      </w:r>
      <w:r w:rsidRPr="00DF40D3">
        <w:rPr>
          <w:rFonts w:cs="Times New Roman"/>
          <w:b/>
          <w:sz w:val="26"/>
          <w:szCs w:val="26"/>
        </w:rPr>
        <w:t>terminie</w:t>
      </w:r>
      <w:r w:rsidRPr="00DF40D3">
        <w:rPr>
          <w:rFonts w:eastAsia="Cambria" w:cs="Times New Roman"/>
          <w:b/>
          <w:sz w:val="26"/>
          <w:szCs w:val="26"/>
        </w:rPr>
        <w:t xml:space="preserve"> </w:t>
      </w:r>
      <w:r w:rsidRPr="00DF40D3">
        <w:rPr>
          <w:rFonts w:cs="Times New Roman"/>
          <w:b/>
          <w:sz w:val="26"/>
          <w:szCs w:val="26"/>
        </w:rPr>
        <w:t>do</w:t>
      </w:r>
      <w:r w:rsidRPr="00DF40D3">
        <w:rPr>
          <w:rFonts w:eastAsia="Cambria" w:cs="Times New Roman"/>
          <w:b/>
          <w:sz w:val="26"/>
          <w:szCs w:val="26"/>
        </w:rPr>
        <w:t xml:space="preserve"> </w:t>
      </w:r>
      <w:r w:rsidRPr="00DF40D3">
        <w:rPr>
          <w:rFonts w:cs="Times New Roman"/>
          <w:b/>
          <w:sz w:val="26"/>
          <w:szCs w:val="26"/>
        </w:rPr>
        <w:t xml:space="preserve">dnia </w:t>
      </w:r>
      <w:r w:rsidR="00A6443C" w:rsidRPr="00DF40D3">
        <w:rPr>
          <w:rFonts w:cs="Times New Roman"/>
          <w:b/>
          <w:sz w:val="26"/>
          <w:szCs w:val="26"/>
        </w:rPr>
        <w:t>22</w:t>
      </w:r>
      <w:r w:rsidRPr="00DF40D3">
        <w:rPr>
          <w:rFonts w:cs="Times New Roman"/>
          <w:b/>
          <w:sz w:val="26"/>
          <w:szCs w:val="26"/>
        </w:rPr>
        <w:t>.</w:t>
      </w:r>
      <w:r w:rsidR="00314821">
        <w:rPr>
          <w:rFonts w:cs="Times New Roman"/>
          <w:b/>
          <w:sz w:val="26"/>
          <w:szCs w:val="26"/>
        </w:rPr>
        <w:t>09</w:t>
      </w:r>
      <w:r w:rsidRPr="00DF40D3">
        <w:rPr>
          <w:rFonts w:cs="Times New Roman"/>
          <w:b/>
          <w:sz w:val="26"/>
          <w:szCs w:val="26"/>
        </w:rPr>
        <w:t>.</w:t>
      </w:r>
      <w:r w:rsidRPr="00DF40D3">
        <w:rPr>
          <w:rFonts w:eastAsia="Cambria" w:cs="Times New Roman"/>
          <w:b/>
          <w:sz w:val="26"/>
          <w:szCs w:val="26"/>
        </w:rPr>
        <w:t>202</w:t>
      </w:r>
      <w:r w:rsidR="00314821">
        <w:rPr>
          <w:rFonts w:eastAsia="Cambria" w:cs="Times New Roman"/>
          <w:b/>
          <w:sz w:val="26"/>
          <w:szCs w:val="26"/>
        </w:rPr>
        <w:t>5</w:t>
      </w:r>
      <w:r w:rsidRPr="00DF40D3">
        <w:rPr>
          <w:rFonts w:eastAsia="Cambria" w:cs="Times New Roman"/>
          <w:b/>
          <w:sz w:val="26"/>
          <w:szCs w:val="26"/>
        </w:rPr>
        <w:t xml:space="preserve"> r. </w:t>
      </w:r>
      <w:r w:rsidR="00A6443C" w:rsidRPr="00DF40D3">
        <w:rPr>
          <w:rFonts w:eastAsia="Cambria" w:cs="Times New Roman"/>
          <w:b/>
          <w:sz w:val="26"/>
          <w:szCs w:val="26"/>
        </w:rPr>
        <w:t>do godziny 1</w:t>
      </w:r>
      <w:r w:rsidR="00866D89">
        <w:rPr>
          <w:rFonts w:eastAsia="Cambria" w:cs="Times New Roman"/>
          <w:b/>
          <w:sz w:val="26"/>
          <w:szCs w:val="26"/>
        </w:rPr>
        <w:t>4</w:t>
      </w:r>
      <w:r w:rsidR="00A6443C" w:rsidRPr="00DF40D3">
        <w:rPr>
          <w:rFonts w:eastAsia="Cambria" w:cs="Times New Roman"/>
          <w:b/>
          <w:sz w:val="26"/>
          <w:szCs w:val="26"/>
        </w:rPr>
        <w:t xml:space="preserve">:00 </w:t>
      </w:r>
      <w:r w:rsidRPr="00DF40D3">
        <w:rPr>
          <w:rFonts w:cs="Times New Roman"/>
          <w:b/>
          <w:sz w:val="26"/>
          <w:szCs w:val="26"/>
        </w:rPr>
        <w:t xml:space="preserve">drogą elektroniczną na adres e-mail: </w:t>
      </w:r>
      <w:hyperlink r:id="rId10" w:history="1">
        <w:r w:rsidRPr="00DF40D3">
          <w:rPr>
            <w:rStyle w:val="Hipercze"/>
            <w:rFonts w:cs="Times New Roman"/>
            <w:b/>
            <w:color w:val="auto"/>
            <w:sz w:val="26"/>
            <w:szCs w:val="26"/>
          </w:rPr>
          <w:t>pcpr@powiat-nowosolski.pl</w:t>
        </w:r>
      </w:hyperlink>
      <w:r w:rsidRPr="00DF40D3">
        <w:rPr>
          <w:rFonts w:cs="Times New Roman"/>
          <w:b/>
          <w:sz w:val="26"/>
          <w:szCs w:val="26"/>
        </w:rPr>
        <w:t xml:space="preserve">  i/lub </w:t>
      </w:r>
      <w:hyperlink r:id="rId11" w:history="1">
        <w:r w:rsidRPr="00DF40D3">
          <w:rPr>
            <w:rStyle w:val="Hipercze"/>
            <w:rFonts w:cs="Times New Roman"/>
            <w:b/>
            <w:color w:val="auto"/>
            <w:sz w:val="26"/>
            <w:szCs w:val="26"/>
          </w:rPr>
          <w:t>m.tomys@pcprnowasol.pl</w:t>
        </w:r>
      </w:hyperlink>
    </w:p>
    <w:p w14:paraId="7FADE4C4" w14:textId="0E800E1E" w:rsidR="008F0419" w:rsidRPr="00A6443C" w:rsidRDefault="005A7B4F" w:rsidP="008B1C86">
      <w:pPr>
        <w:spacing w:after="120" w:line="276" w:lineRule="auto"/>
        <w:ind w:right="40"/>
        <w:jc w:val="both"/>
        <w:rPr>
          <w:rFonts w:ascii="Calibri" w:eastAsia="Times New Roman" w:hAnsi="Calibri" w:cs="Calibri"/>
          <w:b/>
          <w:spacing w:val="-4"/>
          <w:kern w:val="1"/>
          <w:sz w:val="24"/>
          <w:szCs w:val="24"/>
          <w:u w:val="single"/>
          <w:lang w:eastAsia="ar-SA"/>
        </w:rPr>
      </w:pPr>
      <w:r w:rsidRPr="00A6443C">
        <w:rPr>
          <w:rFonts w:ascii="Calibri" w:eastAsia="Times New Roman" w:hAnsi="Calibri" w:cs="Calibri"/>
          <w:b/>
          <w:spacing w:val="-4"/>
          <w:kern w:val="1"/>
          <w:sz w:val="24"/>
          <w:szCs w:val="24"/>
          <w:lang w:eastAsia="ar-SA"/>
        </w:rPr>
        <w:t>6</w:t>
      </w:r>
      <w:r w:rsidR="00417C3F" w:rsidRPr="00A6443C">
        <w:rPr>
          <w:rFonts w:ascii="Calibri" w:eastAsia="Times New Roman" w:hAnsi="Calibri" w:cs="Calibri"/>
          <w:b/>
          <w:spacing w:val="-4"/>
          <w:kern w:val="1"/>
          <w:sz w:val="24"/>
          <w:szCs w:val="24"/>
          <w:lang w:eastAsia="ar-SA"/>
        </w:rPr>
        <w:t>.  Dodatkowe</w:t>
      </w:r>
      <w:r w:rsidR="008F0419" w:rsidRPr="00A6443C">
        <w:rPr>
          <w:rFonts w:ascii="Calibri" w:eastAsia="Times New Roman" w:hAnsi="Calibri" w:cs="Calibri"/>
          <w:b/>
          <w:spacing w:val="-4"/>
          <w:kern w:val="1"/>
          <w:sz w:val="24"/>
          <w:szCs w:val="24"/>
          <w:lang w:eastAsia="ar-SA"/>
        </w:rPr>
        <w:t xml:space="preserve"> informacje związane z postępowaniem</w:t>
      </w:r>
    </w:p>
    <w:p w14:paraId="2D64D9A0" w14:textId="77777777" w:rsidR="00F83A18" w:rsidRPr="00DF40D3" w:rsidRDefault="00F83A18" w:rsidP="00F83A18">
      <w:pPr>
        <w:spacing w:after="120" w:line="276" w:lineRule="auto"/>
        <w:ind w:right="40"/>
        <w:jc w:val="both"/>
        <w:rPr>
          <w:rFonts w:eastAsia="Times New Roman" w:cs="Times New Roman"/>
          <w:spacing w:val="-4"/>
          <w:kern w:val="2"/>
          <w:sz w:val="24"/>
          <w:szCs w:val="24"/>
          <w:lang w:eastAsia="ar-SA"/>
        </w:rPr>
      </w:pPr>
      <w:r w:rsidRPr="00DF40D3">
        <w:rPr>
          <w:rFonts w:eastAsia="Times New Roman" w:cs="Times New Roman"/>
          <w:spacing w:val="-4"/>
          <w:kern w:val="2"/>
          <w:sz w:val="24"/>
          <w:szCs w:val="24"/>
          <w:lang w:eastAsia="ar-SA"/>
        </w:rPr>
        <w:t>Zapytanie prowadzone jest w celu oszacowania aktualnych cen na rynku zamawianych usług. Przedmiotowe zapytanie nie stanowi podstawy do zawarcia umowy w sprawie udzielenia zamówienia. Jest natomiast źródłem informacji na temat aktualnej ceny rynkowej zakupu usługi i stanowić będzie podstawę do oszacowania kosztów organizacji działania oraz trybu wyboru Wykonawcy.</w:t>
      </w:r>
    </w:p>
    <w:p w14:paraId="051AB394" w14:textId="77777777" w:rsidR="008F0419" w:rsidRPr="00DF40D3" w:rsidRDefault="008F0419" w:rsidP="00A6443C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Calibri"/>
          <w:b/>
          <w:bCs/>
        </w:rPr>
      </w:pPr>
      <w:r w:rsidRPr="00DF40D3">
        <w:rPr>
          <w:rFonts w:ascii="Calibri" w:hAnsi="Calibri" w:cs="Calibri"/>
          <w:b/>
          <w:bCs/>
        </w:rPr>
        <w:t>Warunki udziału w postępowaniu oraz opis sposobu dokonywania oceny spełnienia tych warunków:</w:t>
      </w:r>
    </w:p>
    <w:p w14:paraId="1F9EB3B1" w14:textId="52212F7F" w:rsidR="00100DFF" w:rsidRPr="00A6443C" w:rsidRDefault="00100DFF" w:rsidP="00100DFF">
      <w:pPr>
        <w:shd w:val="clear" w:color="auto" w:fill="FFFFFF" w:themeFill="background1"/>
        <w:spacing w:after="120" w:line="276" w:lineRule="auto"/>
        <w:jc w:val="both"/>
        <w:rPr>
          <w:rFonts w:eastAsia="Times New Roman" w:cs="Times New Roman"/>
          <w:lang w:eastAsia="pl-PL"/>
        </w:rPr>
      </w:pPr>
      <w:r w:rsidRPr="00A6443C">
        <w:rPr>
          <w:rFonts w:eastAsia="Times New Roman" w:cs="Times New Roman"/>
          <w:lang w:eastAsia="pl-PL"/>
        </w:rPr>
        <w:t>Warunki udziału w postępowaniu – o udzielenie zamówienia mogą ubiegać się Wykonawcy, którzy spełniają warunki udziału w postępowaniu dotyczące:</w:t>
      </w:r>
    </w:p>
    <w:p w14:paraId="715AB3A5" w14:textId="2585B2DF" w:rsidR="00FC644B" w:rsidRPr="00A6443C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A6443C">
        <w:rPr>
          <w:rFonts w:ascii="Calibri" w:eastAsia="Times New Roman" w:hAnsi="Calibri" w:cs="Calibri"/>
          <w:lang w:eastAsia="pl-PL"/>
        </w:rPr>
        <w:t xml:space="preserve">Posiadania uprawnień do wykonywania określonej </w:t>
      </w:r>
      <w:r w:rsidR="00A6443C" w:rsidRPr="00A6443C">
        <w:rPr>
          <w:rFonts w:ascii="Calibri" w:eastAsia="Times New Roman" w:hAnsi="Calibri" w:cs="Calibri"/>
          <w:lang w:eastAsia="pl-PL"/>
        </w:rPr>
        <w:t>d</w:t>
      </w:r>
      <w:r w:rsidRPr="00A6443C">
        <w:rPr>
          <w:rFonts w:ascii="Calibri" w:eastAsia="Times New Roman" w:hAnsi="Calibri" w:cs="Calibri"/>
          <w:lang w:eastAsia="pl-PL"/>
        </w:rPr>
        <w:t>ziałalności, jeżeli przepisy prawa nakładają obowiązek ich posiadania.</w:t>
      </w:r>
    </w:p>
    <w:p w14:paraId="10CB23D1" w14:textId="57B02B13" w:rsidR="00FC644B" w:rsidRPr="00A6443C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A6443C">
        <w:rPr>
          <w:rFonts w:ascii="Calibri" w:eastAsia="Times New Roman" w:hAnsi="Calibri" w:cs="Calibri"/>
          <w:lang w:eastAsia="pl-PL"/>
        </w:rPr>
        <w:t>Posiadania wiedzy i doświadczenia.</w:t>
      </w:r>
    </w:p>
    <w:p w14:paraId="3A8D3ED4" w14:textId="419080C0" w:rsidR="00FC644B" w:rsidRPr="00A6443C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A6443C">
        <w:rPr>
          <w:rFonts w:ascii="Calibri" w:eastAsia="Times New Roman" w:hAnsi="Calibri" w:cs="Calibri"/>
          <w:lang w:eastAsia="pl-PL"/>
        </w:rPr>
        <w:t>Dysponowania odpowiednim potencjałem technicznym.</w:t>
      </w:r>
    </w:p>
    <w:p w14:paraId="1C714C80" w14:textId="078098FD" w:rsidR="00FC644B" w:rsidRPr="00A6443C" w:rsidRDefault="00FC644B" w:rsidP="005A7B4F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A6443C">
        <w:rPr>
          <w:rFonts w:ascii="Calibri" w:eastAsia="Times New Roman" w:hAnsi="Calibri" w:cs="Calibri"/>
          <w:lang w:eastAsia="pl-PL"/>
        </w:rPr>
        <w:t>Dysponowania osobami zdolnymi do realizacji zamówienia.</w:t>
      </w:r>
    </w:p>
    <w:p w14:paraId="53B7DC46" w14:textId="11E627A4" w:rsidR="00B41A49" w:rsidRPr="000F21FC" w:rsidRDefault="006D24AE" w:rsidP="00DF40D3">
      <w:pPr>
        <w:numPr>
          <w:ilvl w:val="0"/>
          <w:numId w:val="21"/>
        </w:numPr>
        <w:spacing w:after="120" w:line="276" w:lineRule="auto"/>
        <w:ind w:left="426" w:right="-142" w:hanging="426"/>
        <w:jc w:val="both"/>
        <w:rPr>
          <w:rFonts w:ascii="Calibri" w:hAnsi="Calibri" w:cs="Calibri"/>
          <w:b/>
          <w:bCs/>
        </w:rPr>
      </w:pPr>
      <w:r w:rsidRPr="00DF40D3">
        <w:rPr>
          <w:rFonts w:ascii="Calibri" w:hAnsi="Calibri" w:cs="Calibri"/>
          <w:b/>
          <w:bCs/>
        </w:rPr>
        <w:t>Planowany termin</w:t>
      </w:r>
      <w:r w:rsidR="008F0419" w:rsidRPr="00DF40D3">
        <w:rPr>
          <w:rFonts w:ascii="Calibri" w:hAnsi="Calibri" w:cs="Calibri"/>
          <w:b/>
          <w:bCs/>
        </w:rPr>
        <w:t xml:space="preserve"> wykonania zamówienia:</w:t>
      </w:r>
      <w:r w:rsidR="00502C29" w:rsidRPr="00DF40D3">
        <w:rPr>
          <w:rFonts w:cstheme="minorHAnsi"/>
          <w:b/>
          <w:bCs/>
          <w:iCs/>
        </w:rPr>
        <w:t xml:space="preserve"> </w:t>
      </w:r>
      <w:r w:rsidR="00A6443C" w:rsidRPr="00314821">
        <w:rPr>
          <w:rFonts w:cstheme="minorHAnsi"/>
          <w:b/>
          <w:bCs/>
          <w:color w:val="EE0000"/>
          <w:sz w:val="24"/>
          <w:szCs w:val="24"/>
          <w:u w:val="single"/>
        </w:rPr>
        <w:t xml:space="preserve">dowolny dzień w okresie od </w:t>
      </w:r>
      <w:r w:rsidR="00866D89">
        <w:rPr>
          <w:rFonts w:cstheme="minorHAnsi"/>
          <w:b/>
          <w:bCs/>
          <w:color w:val="EE0000"/>
          <w:sz w:val="24"/>
          <w:szCs w:val="24"/>
          <w:u w:val="single"/>
        </w:rPr>
        <w:t>14</w:t>
      </w:r>
      <w:r w:rsidR="00A6443C" w:rsidRPr="00314821">
        <w:rPr>
          <w:rFonts w:cstheme="minorHAnsi"/>
          <w:b/>
          <w:bCs/>
          <w:color w:val="EE0000"/>
          <w:sz w:val="24"/>
          <w:szCs w:val="24"/>
          <w:u w:val="single"/>
        </w:rPr>
        <w:t>.1</w:t>
      </w:r>
      <w:r w:rsidR="00314821" w:rsidRPr="00314821">
        <w:rPr>
          <w:rFonts w:cstheme="minorHAnsi"/>
          <w:b/>
          <w:bCs/>
          <w:color w:val="EE0000"/>
          <w:sz w:val="24"/>
          <w:szCs w:val="24"/>
          <w:u w:val="single"/>
        </w:rPr>
        <w:t>1</w:t>
      </w:r>
      <w:r w:rsidR="00A6443C" w:rsidRPr="00314821">
        <w:rPr>
          <w:rFonts w:cstheme="minorHAnsi"/>
          <w:b/>
          <w:bCs/>
          <w:color w:val="EE0000"/>
          <w:sz w:val="24"/>
          <w:szCs w:val="24"/>
          <w:u w:val="single"/>
        </w:rPr>
        <w:t>.202</w:t>
      </w:r>
      <w:r w:rsidR="00314821" w:rsidRPr="00314821">
        <w:rPr>
          <w:rFonts w:cstheme="minorHAnsi"/>
          <w:b/>
          <w:bCs/>
          <w:color w:val="EE0000"/>
          <w:sz w:val="24"/>
          <w:szCs w:val="24"/>
          <w:u w:val="single"/>
        </w:rPr>
        <w:t>5</w:t>
      </w:r>
      <w:r w:rsidR="00A6443C" w:rsidRPr="00314821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do </w:t>
      </w:r>
      <w:r w:rsidR="00866D89">
        <w:rPr>
          <w:rFonts w:cstheme="minorHAnsi"/>
          <w:b/>
          <w:bCs/>
          <w:color w:val="EE0000"/>
          <w:sz w:val="24"/>
          <w:szCs w:val="24"/>
          <w:u w:val="single"/>
        </w:rPr>
        <w:t>22</w:t>
      </w:r>
      <w:r w:rsidR="00A6443C" w:rsidRPr="00314821">
        <w:rPr>
          <w:rFonts w:cstheme="minorHAnsi"/>
          <w:b/>
          <w:bCs/>
          <w:color w:val="EE0000"/>
          <w:sz w:val="24"/>
          <w:szCs w:val="24"/>
          <w:u w:val="single"/>
        </w:rPr>
        <w:t>.1</w:t>
      </w:r>
      <w:r w:rsidR="00314821" w:rsidRPr="00314821">
        <w:rPr>
          <w:rFonts w:cstheme="minorHAnsi"/>
          <w:b/>
          <w:bCs/>
          <w:color w:val="EE0000"/>
          <w:sz w:val="24"/>
          <w:szCs w:val="24"/>
          <w:u w:val="single"/>
        </w:rPr>
        <w:t>1</w:t>
      </w:r>
      <w:r w:rsidR="00A6443C" w:rsidRPr="00314821">
        <w:rPr>
          <w:rFonts w:cstheme="minorHAnsi"/>
          <w:b/>
          <w:bCs/>
          <w:color w:val="EE0000"/>
          <w:sz w:val="24"/>
          <w:szCs w:val="24"/>
          <w:u w:val="single"/>
        </w:rPr>
        <w:t>.202</w:t>
      </w:r>
      <w:r w:rsidR="00314821" w:rsidRPr="00314821">
        <w:rPr>
          <w:rFonts w:cstheme="minorHAnsi"/>
          <w:b/>
          <w:bCs/>
          <w:color w:val="EE0000"/>
          <w:sz w:val="24"/>
          <w:szCs w:val="24"/>
          <w:u w:val="single"/>
        </w:rPr>
        <w:t>5</w:t>
      </w:r>
      <w:r w:rsidR="00A6443C" w:rsidRPr="00314821">
        <w:rPr>
          <w:rFonts w:cstheme="minorHAnsi"/>
          <w:b/>
          <w:bCs/>
          <w:color w:val="EE0000"/>
          <w:sz w:val="24"/>
          <w:szCs w:val="24"/>
          <w:u w:val="single"/>
        </w:rPr>
        <w:t xml:space="preserve"> r.</w:t>
      </w:r>
      <w:r w:rsidR="00662AA4" w:rsidRPr="00314821">
        <w:rPr>
          <w:rFonts w:cstheme="minorHAnsi"/>
          <w:b/>
          <w:bCs/>
          <w:color w:val="EE0000"/>
        </w:rPr>
        <w:t xml:space="preserve">  </w:t>
      </w:r>
      <w:r w:rsidR="00FB671C">
        <w:rPr>
          <w:rFonts w:cstheme="minorHAnsi"/>
          <w:b/>
          <w:bCs/>
          <w:color w:val="EE0000"/>
        </w:rPr>
        <w:t>w godzinach od 13:00 do 19:00.</w:t>
      </w:r>
    </w:p>
    <w:p w14:paraId="20780151" w14:textId="77777777" w:rsidR="000F21FC" w:rsidRPr="00DF40D3" w:rsidRDefault="000F21FC" w:rsidP="000F21FC">
      <w:pPr>
        <w:spacing w:after="120" w:line="276" w:lineRule="auto"/>
        <w:ind w:left="426" w:right="-142"/>
        <w:jc w:val="both"/>
        <w:rPr>
          <w:rFonts w:ascii="Calibri" w:hAnsi="Calibri" w:cs="Calibri"/>
          <w:b/>
          <w:bCs/>
        </w:rPr>
      </w:pPr>
    </w:p>
    <w:p w14:paraId="4F8A3F39" w14:textId="77777777" w:rsidR="005A6572" w:rsidRPr="00DF40D3" w:rsidRDefault="007118C6" w:rsidP="005A7B4F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Calibri" w:hAnsi="Calibri" w:cs="Calibri"/>
          <w:b/>
          <w:bCs/>
        </w:rPr>
      </w:pPr>
      <w:r w:rsidRPr="00DF40D3">
        <w:rPr>
          <w:rFonts w:ascii="Calibri" w:hAnsi="Calibri" w:cs="Calibri"/>
          <w:b/>
          <w:bCs/>
        </w:rPr>
        <w:lastRenderedPageBreak/>
        <w:t>Przedmiot zamówienia</w:t>
      </w:r>
    </w:p>
    <w:p w14:paraId="09363A38" w14:textId="77777777" w:rsidR="00866D89" w:rsidRPr="00866D89" w:rsidRDefault="00866D89" w:rsidP="000F21FC">
      <w:pPr>
        <w:spacing w:after="100" w:afterAutospacing="1" w:line="240" w:lineRule="auto"/>
        <w:jc w:val="both"/>
        <w:rPr>
          <w:rFonts w:cstheme="minorHAnsi"/>
          <w:lang w:eastAsia="pl-PL"/>
        </w:rPr>
      </w:pPr>
      <w:r w:rsidRPr="00866D89">
        <w:rPr>
          <w:rFonts w:cstheme="minorHAnsi"/>
          <w:b/>
          <w:bCs/>
          <w:lang w:eastAsia="pl-PL"/>
        </w:rPr>
        <w:t>Przedmiotem zamówienia</w:t>
      </w:r>
      <w:r w:rsidRPr="00866D89">
        <w:rPr>
          <w:rFonts w:cstheme="minorHAnsi"/>
          <w:lang w:eastAsia="pl-PL"/>
        </w:rPr>
        <w:t xml:space="preserve"> będzie zorganizowanie wydarzenia pn. „Andrzejkowe wydarzenie integracyjne” dla Uczestników projektu w ramach </w:t>
      </w:r>
      <w:r w:rsidRPr="00866D89">
        <w:rPr>
          <w:rFonts w:cstheme="minorHAnsi"/>
          <w:bCs/>
          <w:lang w:eastAsia="pl-PL"/>
        </w:rPr>
        <w:t xml:space="preserve">projektu </w:t>
      </w:r>
      <w:r w:rsidRPr="00866D89">
        <w:rPr>
          <w:rFonts w:cstheme="minorHAnsi"/>
          <w:lang w:eastAsia="pl-PL"/>
        </w:rPr>
        <w:t>pn. „Aktywnie w przyszłość”</w:t>
      </w:r>
      <w:r w:rsidRPr="00866D89">
        <w:rPr>
          <w:rFonts w:cstheme="minorHAnsi"/>
          <w:bCs/>
          <w:lang w:eastAsia="pl-PL"/>
        </w:rPr>
        <w:t xml:space="preserve">. </w:t>
      </w:r>
    </w:p>
    <w:p w14:paraId="00641DD6" w14:textId="77777777" w:rsidR="00866D89" w:rsidRPr="00866D89" w:rsidRDefault="00866D89" w:rsidP="00866D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6D89">
        <w:rPr>
          <w:rFonts w:ascii="Calibri" w:hAnsi="Calibri" w:cs="Calibri"/>
          <w:b/>
          <w:bCs/>
        </w:rPr>
        <w:t>Celem Wydarzenia</w:t>
      </w:r>
      <w:r w:rsidRPr="00866D89">
        <w:rPr>
          <w:rFonts w:ascii="Calibri" w:hAnsi="Calibri" w:cs="Calibri"/>
        </w:rPr>
        <w:t xml:space="preserve"> jest integracja Uczestników i Uczestniczek projektu pn. „Aktywnie w </w:t>
      </w:r>
      <w:proofErr w:type="gramStart"/>
      <w:r w:rsidRPr="00866D89">
        <w:rPr>
          <w:rFonts w:ascii="Calibri" w:hAnsi="Calibri" w:cs="Calibri"/>
        </w:rPr>
        <w:t xml:space="preserve">przyszłość”   </w:t>
      </w:r>
      <w:proofErr w:type="gramEnd"/>
      <w:r w:rsidRPr="00866D89">
        <w:rPr>
          <w:rFonts w:ascii="Calibri" w:hAnsi="Calibri" w:cs="Calibri"/>
        </w:rPr>
        <w:t xml:space="preserve">                                       w atmosferze </w:t>
      </w:r>
      <w:r>
        <w:t>poznawania tajnik dawnych obrzędów andrzejkowych oraz zanurzenia w fascynującym świecie przepowiedni i wróżb,</w:t>
      </w:r>
      <w:r w:rsidRPr="00A66E1B">
        <w:t xml:space="preserve"> </w:t>
      </w:r>
      <w:r>
        <w:t xml:space="preserve">spędzenie czasu na wspólnej zabawie w magicznym andrzejkowym </w:t>
      </w:r>
      <w:proofErr w:type="gramStart"/>
      <w:r>
        <w:t xml:space="preserve">klimacie,   </w:t>
      </w:r>
      <w:proofErr w:type="gramEnd"/>
      <w:r>
        <w:t xml:space="preserve">                                          </w:t>
      </w:r>
      <w:r w:rsidRPr="00866D89">
        <w:rPr>
          <w:rFonts w:ascii="Calibri" w:hAnsi="Calibri" w:cs="Calibri"/>
        </w:rPr>
        <w:t xml:space="preserve">z jednoczesnym zwróceniem uwagi na kształtowanie prawidłowych wzorców i relacji rodzinnych oraz podtrzymywanie tradycji. Ważnym elementem wydarzenia jest integracja Uczestników projektu wokół dobra wspólnego i motywowanie się do dalszej pracy w kierunku poprawy swojego stanu zdrowia i podnoszenia kwalifikacji oraz kompetencji </w:t>
      </w:r>
      <w:proofErr w:type="spellStart"/>
      <w:r w:rsidRPr="00866D89">
        <w:rPr>
          <w:rFonts w:ascii="Calibri" w:hAnsi="Calibri" w:cs="Calibri"/>
        </w:rPr>
        <w:t>społeczno</w:t>
      </w:r>
      <w:proofErr w:type="spellEnd"/>
      <w:r w:rsidRPr="00866D89">
        <w:rPr>
          <w:rFonts w:ascii="Calibri" w:hAnsi="Calibri" w:cs="Calibri"/>
        </w:rPr>
        <w:t xml:space="preserve"> – zawodowych, integracja i nawiązywanie relacji z innymi uczestnikami, </w:t>
      </w:r>
      <w:r w:rsidRPr="00866D89">
        <w:rPr>
          <w:rFonts w:cstheme="minorHAnsi"/>
        </w:rPr>
        <w:t>nawiązywanie znajomości, przyjaźni, więzi, dzielenia się sposobami przezwyciężania trudnych sytuacji życiowych, pokazanie wzorców spędzania wolnego czasu.</w:t>
      </w:r>
    </w:p>
    <w:p w14:paraId="2E88B328" w14:textId="77777777" w:rsidR="00866D89" w:rsidRPr="00C031EC" w:rsidRDefault="00866D89" w:rsidP="00866D89">
      <w:pPr>
        <w:spacing w:before="100" w:beforeAutospacing="1" w:after="100" w:afterAutospacing="1" w:line="240" w:lineRule="auto"/>
        <w:jc w:val="both"/>
        <w:rPr>
          <w:rFonts w:cstheme="minorHAnsi"/>
          <w:shd w:val="clear" w:color="auto" w:fill="FFFFFF"/>
        </w:rPr>
      </w:pPr>
      <w:r w:rsidRPr="00C031EC">
        <w:rPr>
          <w:rFonts w:cstheme="minorHAnsi"/>
          <w:b/>
          <w:shd w:val="clear" w:color="auto" w:fill="FFFFFF"/>
        </w:rPr>
        <w:t>Liczba uczestników</w:t>
      </w:r>
      <w:r w:rsidRPr="00C031EC">
        <w:rPr>
          <w:rFonts w:cstheme="minorHAnsi"/>
          <w:shd w:val="clear" w:color="auto" w:fill="FFFFFF"/>
        </w:rPr>
        <w:t xml:space="preserve">: Uczestnikami wydarzenia będą: osoby bezrobotne, osoby z niepełnoprawnością oraz młodzież (w wieku 16-25 lat) z pieczy zastępczej w okresie usamodzielnienia – uczestnicy projektu pn. „Aktywnie w przyszłość”: </w:t>
      </w:r>
    </w:p>
    <w:p w14:paraId="4D4DC1A0" w14:textId="77777777" w:rsidR="00866D89" w:rsidRPr="000F21FC" w:rsidRDefault="00866D89" w:rsidP="00866D89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0F21FC">
        <w:rPr>
          <w:rFonts w:cstheme="minorHAnsi"/>
          <w:b/>
          <w:color w:val="000000" w:themeColor="text1"/>
          <w:shd w:val="clear" w:color="auto" w:fill="FFFFFF"/>
        </w:rPr>
        <w:t>Razem:</w:t>
      </w:r>
      <w:r w:rsidRPr="000F21FC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0F21FC">
        <w:rPr>
          <w:rFonts w:cstheme="minorHAnsi"/>
          <w:b/>
          <w:bCs/>
          <w:color w:val="000000" w:themeColor="text1"/>
          <w:shd w:val="clear" w:color="auto" w:fill="FFFFFF"/>
        </w:rPr>
        <w:t>80 osób</w:t>
      </w:r>
      <w:r w:rsidRPr="000F21FC">
        <w:rPr>
          <w:rFonts w:cstheme="minorHAnsi"/>
          <w:color w:val="000000" w:themeColor="text1"/>
          <w:shd w:val="clear" w:color="auto" w:fill="FFFFFF"/>
        </w:rPr>
        <w:t xml:space="preserve">, w tym: </w:t>
      </w:r>
    </w:p>
    <w:p w14:paraId="3B09E487" w14:textId="23E318F1" w:rsidR="00866D89" w:rsidRPr="000F21FC" w:rsidRDefault="00866D89" w:rsidP="00866D89">
      <w:pPr>
        <w:pStyle w:val="Akapitzlist"/>
        <w:numPr>
          <w:ilvl w:val="0"/>
          <w:numId w:val="25"/>
        </w:numPr>
        <w:spacing w:before="120" w:after="0" w:line="240" w:lineRule="auto"/>
        <w:ind w:left="641" w:hanging="357"/>
        <w:jc w:val="both"/>
        <w:rPr>
          <w:rFonts w:cstheme="minorHAnsi"/>
          <w:color w:val="000000" w:themeColor="text1"/>
          <w:shd w:val="clear" w:color="auto" w:fill="FFFFFF"/>
        </w:rPr>
      </w:pPr>
      <w:r w:rsidRPr="000F21FC">
        <w:rPr>
          <w:rFonts w:cstheme="minorHAnsi"/>
          <w:b/>
          <w:bCs/>
          <w:color w:val="000000" w:themeColor="text1"/>
          <w:shd w:val="clear" w:color="auto" w:fill="FFFFFF"/>
        </w:rPr>
        <w:t>60 Uczestników projektu</w:t>
      </w:r>
      <w:r w:rsidRPr="000F21FC">
        <w:rPr>
          <w:rFonts w:cstheme="minorHAnsi"/>
          <w:color w:val="000000" w:themeColor="text1"/>
          <w:shd w:val="clear" w:color="auto" w:fill="FFFFFF"/>
        </w:rPr>
        <w:t xml:space="preserve">, w tym osoby poruszające się przy pomocy wózka inwalidzkiego/chodzika dla niepełnosprawnych/kul łokciowych, niskorosłe (1 osoba), mające problemy w poruszaniu się. </w:t>
      </w:r>
    </w:p>
    <w:p w14:paraId="2E8A47B4" w14:textId="36215B80" w:rsidR="00866D89" w:rsidRPr="000F21FC" w:rsidRDefault="00866D89" w:rsidP="00866D8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F21FC">
        <w:rPr>
          <w:rFonts w:cstheme="minorHAnsi"/>
          <w:color w:val="000000" w:themeColor="text1"/>
          <w:shd w:val="clear" w:color="auto" w:fill="FFFFFF"/>
        </w:rPr>
        <w:t xml:space="preserve">ok. 10 osób z otoczenia uczestników projektu, w tym opiekunowie osób z niepełnosprawnością </w:t>
      </w:r>
    </w:p>
    <w:p w14:paraId="7932CDC1" w14:textId="339816D3" w:rsidR="00866D89" w:rsidRPr="000F21FC" w:rsidRDefault="00866D89" w:rsidP="00866D89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F21FC">
        <w:rPr>
          <w:rFonts w:cstheme="minorHAnsi"/>
          <w:color w:val="000000" w:themeColor="text1"/>
          <w:shd w:val="clear" w:color="auto" w:fill="FFFFFF"/>
        </w:rPr>
        <w:t>ok.10 pracowników ze strony Zamawiającego.</w:t>
      </w:r>
    </w:p>
    <w:p w14:paraId="4FC9F5EA" w14:textId="1C51B7C7" w:rsidR="00C031EC" w:rsidRPr="000F21FC" w:rsidRDefault="00C031EC" w:rsidP="00C01D24">
      <w:pPr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</w:rPr>
      </w:pPr>
      <w:r w:rsidRPr="000F21FC">
        <w:rPr>
          <w:rFonts w:cstheme="minorHAnsi"/>
          <w:b/>
          <w:bCs/>
          <w:color w:val="000000" w:themeColor="text1"/>
          <w:lang w:eastAsia="pl-PL"/>
        </w:rPr>
        <w:t>Miejsce organizacji wydarzenia:</w:t>
      </w:r>
      <w:r w:rsidRPr="000F21FC">
        <w:rPr>
          <w:rFonts w:cstheme="minorHAnsi"/>
          <w:bCs/>
          <w:color w:val="000000" w:themeColor="text1"/>
          <w:lang w:eastAsia="pl-PL"/>
        </w:rPr>
        <w:t xml:space="preserve"> </w:t>
      </w:r>
      <w:r w:rsidRPr="000F21FC">
        <w:rPr>
          <w:rFonts w:cstheme="minorHAnsi"/>
          <w:bCs/>
          <w:color w:val="000000" w:themeColor="text1"/>
        </w:rPr>
        <w:t>Powiat Nowosolski – duża sala (sale)</w:t>
      </w:r>
      <w:r w:rsidRPr="000F21FC">
        <w:rPr>
          <w:rFonts w:cstheme="minorHAnsi"/>
          <w:color w:val="000000" w:themeColor="text1"/>
        </w:rPr>
        <w:t xml:space="preserve"> na terenie Miasta Nowa Sól lub w promieniu nie większym niż 25 km od Nowej Soli (z </w:t>
      </w:r>
      <w:r w:rsidR="00314821" w:rsidRPr="000F21FC">
        <w:rPr>
          <w:rFonts w:cstheme="minorHAnsi"/>
          <w:color w:val="000000" w:themeColor="text1"/>
        </w:rPr>
        <w:t>zastrzeżeniem,</w:t>
      </w:r>
      <w:r w:rsidRPr="000F21FC">
        <w:rPr>
          <w:rFonts w:cstheme="minorHAnsi"/>
          <w:color w:val="000000" w:themeColor="text1"/>
        </w:rPr>
        <w:t xml:space="preserve"> że Wykonawca zapewni w cenie zaoferowanej usługi transport zorganizowany dla Uczestników projektu w przypadku zorganizowania wydarzenia poza miastem Nowa Sól), </w:t>
      </w:r>
      <w:r w:rsidRPr="000F21FC">
        <w:rPr>
          <w:rFonts w:cstheme="minorHAnsi"/>
          <w:bCs/>
          <w:color w:val="000000" w:themeColor="text1"/>
        </w:rPr>
        <w:t xml:space="preserve">w pomieszczeniu </w:t>
      </w:r>
      <w:r w:rsidR="00A66E1B" w:rsidRPr="000F21FC">
        <w:rPr>
          <w:rFonts w:cstheme="minorHAnsi"/>
          <w:bCs/>
          <w:color w:val="000000" w:themeColor="text1"/>
        </w:rPr>
        <w:t>zamkniętym i</w:t>
      </w:r>
      <w:r w:rsidRPr="000F21FC">
        <w:rPr>
          <w:rFonts w:cstheme="minorHAnsi"/>
          <w:bCs/>
          <w:color w:val="000000" w:themeColor="text1"/>
        </w:rPr>
        <w:t xml:space="preserve"> ogrzewanym, ustrojonym w świątecznej scenerii. Miejsce powinno być bezpieczne, z dostępem do zaplecza </w:t>
      </w:r>
      <w:proofErr w:type="spellStart"/>
      <w:r w:rsidRPr="000F21FC">
        <w:rPr>
          <w:rFonts w:cstheme="minorHAnsi"/>
          <w:bCs/>
          <w:color w:val="000000" w:themeColor="text1"/>
        </w:rPr>
        <w:t>sanitarno</w:t>
      </w:r>
      <w:proofErr w:type="spellEnd"/>
      <w:r w:rsidRPr="000F21FC">
        <w:rPr>
          <w:rFonts w:cstheme="minorHAnsi"/>
          <w:bCs/>
          <w:color w:val="000000" w:themeColor="text1"/>
        </w:rPr>
        <w:t xml:space="preserve"> – higienicznego (adekwatnego do liczby uczestników wydarzenia - toalety z umywalkami i bieżącą wodą oraz przyborami toaletowymi – papier toaletowy, mydło, ręcznik papierowy, środki do dezynfekcji – uzupełniane na bieżąco podczas całego wydarzenia).</w:t>
      </w:r>
      <w:r w:rsidRPr="000F21FC">
        <w:rPr>
          <w:rFonts w:cstheme="minorHAnsi"/>
          <w:bCs/>
          <w:color w:val="000000" w:themeColor="text1"/>
          <w:lang w:eastAsia="pl-PL"/>
        </w:rPr>
        <w:t xml:space="preserve"> </w:t>
      </w:r>
      <w:r w:rsidRPr="000F21FC">
        <w:rPr>
          <w:rFonts w:cstheme="minorHAnsi"/>
          <w:color w:val="000000" w:themeColor="text1"/>
        </w:rPr>
        <w:t xml:space="preserve">Zapewnienie krzeseł i stolików dla co najmniej </w:t>
      </w:r>
      <w:r w:rsidR="00C01D24" w:rsidRPr="000F21FC">
        <w:rPr>
          <w:rFonts w:cstheme="minorHAnsi"/>
          <w:color w:val="000000" w:themeColor="text1"/>
        </w:rPr>
        <w:t>8</w:t>
      </w:r>
      <w:r w:rsidRPr="000F21FC">
        <w:rPr>
          <w:rFonts w:cstheme="minorHAnsi"/>
          <w:color w:val="000000" w:themeColor="text1"/>
        </w:rPr>
        <w:t xml:space="preserve">0 osób w ilości umożliwiającej zjedzenie posiłku. Wykonawca zapewni też kosze na śmieci oraz uprzątnie miejsce po wydarzeniu, (włącznie ze śmieciami). Wykonawca dokona wszelkich zgłoszeń i uzyska wymagane pozwolenia na organizację wydarzenia, jeśli w miejscu jego organizacji jest to wymagane przepisami prawa lokalnego. </w:t>
      </w:r>
      <w:r w:rsidR="000F21FC">
        <w:rPr>
          <w:rFonts w:cstheme="minorHAnsi"/>
          <w:color w:val="000000" w:themeColor="text1"/>
        </w:rPr>
        <w:t>Wykonawca dokona przystrojenia sali w klimacie Andrzejkowym.</w:t>
      </w:r>
    </w:p>
    <w:p w14:paraId="11EC0241" w14:textId="77777777" w:rsidR="00C031EC" w:rsidRPr="00FB671C" w:rsidRDefault="00C031EC" w:rsidP="00C031EC">
      <w:pPr>
        <w:spacing w:before="100" w:beforeAutospacing="1" w:after="120" w:line="240" w:lineRule="auto"/>
        <w:jc w:val="both"/>
        <w:rPr>
          <w:rFonts w:cstheme="minorHAnsi"/>
          <w:b/>
        </w:rPr>
      </w:pPr>
      <w:r w:rsidRPr="00FB671C">
        <w:rPr>
          <w:rFonts w:cstheme="minorHAnsi"/>
          <w:b/>
        </w:rPr>
        <w:t xml:space="preserve">Transport: </w:t>
      </w:r>
    </w:p>
    <w:p w14:paraId="261F2ED6" w14:textId="53E19FEB" w:rsidR="00C031EC" w:rsidRPr="00DF40D3" w:rsidRDefault="00C031EC" w:rsidP="004E6ED5">
      <w:pPr>
        <w:spacing w:before="120" w:after="120" w:line="240" w:lineRule="auto"/>
        <w:jc w:val="both"/>
        <w:rPr>
          <w:rFonts w:cstheme="minorHAnsi"/>
        </w:rPr>
      </w:pPr>
      <w:r w:rsidRPr="00FB671C">
        <w:rPr>
          <w:rFonts w:cstheme="minorHAnsi"/>
        </w:rPr>
        <w:t xml:space="preserve">W przypadku organizacji wydarzenia poza miastem Nowa Sól Wykonawca jest zobowiązany do zapewnienia autobusu z Nowej Soli (parking marketu „Mrówka” ul. Piłsudskiego w Nowej Soli, do miejsca organizacji wydarzenia oraz autobusu powrotnego dla </w:t>
      </w:r>
      <w:r w:rsidR="00C01D24" w:rsidRPr="00FB671C">
        <w:rPr>
          <w:rFonts w:cstheme="minorHAnsi"/>
        </w:rPr>
        <w:t>8</w:t>
      </w:r>
      <w:r w:rsidRPr="00FB671C">
        <w:rPr>
          <w:rFonts w:cstheme="minorHAnsi"/>
        </w:rPr>
        <w:t>0 osób dorosłych. Dowóz uczestników powinien gwarantować wszystkim jego uczestnikom udział w całym wydarzeniu.</w:t>
      </w:r>
      <w:r w:rsidRPr="00DF40D3">
        <w:rPr>
          <w:rFonts w:cstheme="minorHAnsi"/>
        </w:rPr>
        <w:t xml:space="preserve"> </w:t>
      </w:r>
    </w:p>
    <w:p w14:paraId="6A070B77" w14:textId="77777777" w:rsidR="00C031EC" w:rsidRPr="007D7B59" w:rsidRDefault="00C031EC" w:rsidP="00C031EC">
      <w:pPr>
        <w:spacing w:after="120" w:line="276" w:lineRule="auto"/>
        <w:jc w:val="both"/>
        <w:rPr>
          <w:rFonts w:cstheme="minorHAnsi"/>
          <w:b/>
        </w:rPr>
      </w:pPr>
      <w:r w:rsidRPr="007D7B59">
        <w:rPr>
          <w:rFonts w:cstheme="minorHAnsi"/>
          <w:b/>
        </w:rPr>
        <w:t xml:space="preserve">Wymagania obiektu w zakresie barier architektonicznych: </w:t>
      </w:r>
    </w:p>
    <w:p w14:paraId="2B4FB530" w14:textId="78BB820C" w:rsidR="00C031EC" w:rsidRPr="007D7B59" w:rsidRDefault="00C031EC" w:rsidP="00C031EC">
      <w:pPr>
        <w:spacing w:after="120" w:line="240" w:lineRule="auto"/>
        <w:jc w:val="both"/>
        <w:rPr>
          <w:rFonts w:cstheme="minorHAnsi"/>
          <w:bCs/>
          <w:iCs/>
        </w:rPr>
      </w:pPr>
      <w:r w:rsidRPr="007D7B59">
        <w:rPr>
          <w:rFonts w:cstheme="minorHAnsi"/>
        </w:rPr>
        <w:t xml:space="preserve">Obiekt winien dostępny architektonicznie dla osób z niepełnosprawnościami ruchowym. Wszystkie pomieszczenia, w których będzie realizowane wydarzenie (sale warsztatowe, pomieszczenia, w których wydawane będą posiłki, pomieszczenia sanitarne, toalety itp.), winny być dostosowane do swobodnego poruszania się oraz dostępne dla osób z niepełnosprawnościami ruchowymi (Zamawiający informuje, że w grupie uczestników są osoby poruszające się na wózku inwalidzkim, osoby niskorosłe, osoby poruszające się przy pomocy kul łokciowych i chodzików). W przypadku organizacji wydarzenia powyżej parteru budynku, </w:t>
      </w:r>
      <w:r w:rsidRPr="007D7B59">
        <w:rPr>
          <w:rFonts w:cstheme="minorHAnsi"/>
        </w:rPr>
        <w:lastRenderedPageBreak/>
        <w:t xml:space="preserve">koniecznym wymogiem jest funkcjonowanie windy. </w:t>
      </w:r>
      <w:r w:rsidRPr="007D7B59">
        <w:rPr>
          <w:rFonts w:cstheme="minorHAnsi"/>
          <w:bCs/>
          <w:iCs/>
        </w:rPr>
        <w:t>Sale w których organizowane będzie wydarzenie musz</w:t>
      </w:r>
      <w:r w:rsidR="007D7B59" w:rsidRPr="007D7B59">
        <w:rPr>
          <w:rFonts w:cstheme="minorHAnsi"/>
          <w:bCs/>
          <w:iCs/>
        </w:rPr>
        <w:t>ą</w:t>
      </w:r>
      <w:r w:rsidRPr="007D7B59">
        <w:rPr>
          <w:rFonts w:cstheme="minorHAnsi"/>
          <w:bCs/>
          <w:iCs/>
        </w:rPr>
        <w:t xml:space="preserve"> być zlokalizowane w tym samym budynku. W przypadku wystąpienia barier architektonicznych, Wykonawca musi wskazać je w ofercie oraz podać sposób ich likwidacji. </w:t>
      </w:r>
    </w:p>
    <w:p w14:paraId="2BE6CDED" w14:textId="3CA71B81" w:rsidR="00C031EC" w:rsidRPr="007D7B59" w:rsidRDefault="00C031EC" w:rsidP="00C031EC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trike/>
        </w:rPr>
      </w:pPr>
      <w:r w:rsidRPr="007D7B59">
        <w:rPr>
          <w:rFonts w:cstheme="minorHAnsi"/>
          <w:b/>
          <w:bCs/>
          <w:strike/>
        </w:rPr>
        <w:t xml:space="preserve">W ofercie Wykonawca wskaże miejsce organizacji wydarzenia, z podaniem dokładnego adresu (nazwa, ulica, numer budynek, wskazanie numeru piętra lub parter). </w:t>
      </w:r>
      <w:r w:rsidR="008F5069" w:rsidRPr="007D7B59">
        <w:rPr>
          <w:rFonts w:cstheme="minorHAnsi"/>
          <w:b/>
          <w:bCs/>
        </w:rPr>
        <w:t xml:space="preserve">     Nie dotyczy szacowania w</w:t>
      </w:r>
      <w:r w:rsidR="0049188B" w:rsidRPr="007D7B59">
        <w:rPr>
          <w:rFonts w:cstheme="minorHAnsi"/>
          <w:b/>
          <w:bCs/>
        </w:rPr>
        <w:t>arto</w:t>
      </w:r>
      <w:r w:rsidR="008F5069" w:rsidRPr="007D7B59">
        <w:rPr>
          <w:rFonts w:cstheme="minorHAnsi"/>
          <w:b/>
          <w:bCs/>
        </w:rPr>
        <w:t>ści zamówienia</w:t>
      </w:r>
    </w:p>
    <w:p w14:paraId="5076CE9E" w14:textId="2524B7D0" w:rsidR="00C031EC" w:rsidRPr="007D7B59" w:rsidRDefault="00C031EC" w:rsidP="004E6ED5">
      <w:pPr>
        <w:spacing w:before="120" w:after="120" w:line="240" w:lineRule="auto"/>
        <w:jc w:val="both"/>
        <w:rPr>
          <w:rFonts w:cstheme="minorHAnsi"/>
          <w:bCs/>
          <w:lang w:eastAsia="pl-PL"/>
        </w:rPr>
      </w:pPr>
      <w:r w:rsidRPr="007D7B59">
        <w:rPr>
          <w:rFonts w:cstheme="minorHAnsi"/>
          <w:b/>
          <w:bCs/>
          <w:lang w:eastAsia="pl-PL"/>
        </w:rPr>
        <w:t xml:space="preserve">Wyżywienie: </w:t>
      </w:r>
      <w:r w:rsidRPr="007D7B59">
        <w:rPr>
          <w:rFonts w:cstheme="minorHAnsi"/>
          <w:bCs/>
          <w:lang w:eastAsia="pl-PL"/>
        </w:rPr>
        <w:t>w trakcie organizacji wydarzenia Wykonawca zapewni wyżywienie, które podane będzie w półmiskach i wazach na stołach, przyozdobionych</w:t>
      </w:r>
      <w:r w:rsidR="00C01D24" w:rsidRPr="007D7B59">
        <w:rPr>
          <w:rFonts w:cstheme="minorHAnsi"/>
          <w:bCs/>
          <w:lang w:eastAsia="pl-PL"/>
        </w:rPr>
        <w:t xml:space="preserve"> tematycznie</w:t>
      </w:r>
      <w:r w:rsidRPr="007D7B59">
        <w:rPr>
          <w:rFonts w:cstheme="minorHAnsi"/>
          <w:bCs/>
          <w:lang w:eastAsia="pl-PL"/>
        </w:rPr>
        <w:t xml:space="preserve">. Na stołach dla wszystkich uczestników powinno być nakrycie (duży talerz stołowy, talerz do zupy, talerzyk deserowy, nóż, widelec, łyżka do zupy, łyżeczka mała, widelczyk do ciasta, filiżanka do kawy/herbaty). W miarę potrzeby i na bieżąco Wykonawca wymienia brudne naczynia. W ramach wyżywienia Wykonawca zapewnia w ilości przynajmniej 1 porcji dla każdego uczestnika: </w:t>
      </w:r>
      <w:r w:rsidR="00C01D24" w:rsidRPr="007D7B59">
        <w:rPr>
          <w:rFonts w:cstheme="minorHAnsi"/>
          <w:bCs/>
          <w:lang w:eastAsia="pl-PL"/>
        </w:rPr>
        <w:t>zupa gulaszowa</w:t>
      </w:r>
      <w:r w:rsidRPr="007D7B59">
        <w:rPr>
          <w:rFonts w:cstheme="minorHAnsi"/>
          <w:bCs/>
          <w:lang w:eastAsia="pl-PL"/>
        </w:rPr>
        <w:t xml:space="preserve">, </w:t>
      </w:r>
      <w:r w:rsidR="00C01D24" w:rsidRPr="007D7B59">
        <w:rPr>
          <w:rFonts w:cstheme="minorHAnsi"/>
          <w:bCs/>
          <w:lang w:eastAsia="pl-PL"/>
        </w:rPr>
        <w:t>kluski śląskie, ziemniaki, surówki, półmisek mięs, krokiety, gyros, sałatka makaronowa</w:t>
      </w:r>
      <w:r w:rsidRPr="007D7B59">
        <w:rPr>
          <w:rFonts w:cstheme="minorHAnsi"/>
          <w:bCs/>
          <w:lang w:eastAsia="pl-PL"/>
        </w:rPr>
        <w:t xml:space="preserve">, kompot oraz zimne </w:t>
      </w:r>
      <w:r w:rsidR="00C01D24" w:rsidRPr="007D7B59">
        <w:rPr>
          <w:rFonts w:cstheme="minorHAnsi"/>
          <w:bCs/>
          <w:lang w:eastAsia="pl-PL"/>
        </w:rPr>
        <w:t>napoje (</w:t>
      </w:r>
      <w:r w:rsidRPr="007D7B59">
        <w:rPr>
          <w:rFonts w:cstheme="minorHAnsi"/>
          <w:bCs/>
          <w:lang w:eastAsia="pl-PL"/>
        </w:rPr>
        <w:t xml:space="preserve">0,5 </w:t>
      </w:r>
      <w:r w:rsidR="00C01D24" w:rsidRPr="007D7B59">
        <w:rPr>
          <w:rFonts w:cstheme="minorHAnsi"/>
          <w:bCs/>
          <w:lang w:eastAsia="pl-PL"/>
        </w:rPr>
        <w:t>litra wody</w:t>
      </w:r>
      <w:r w:rsidRPr="007D7B59">
        <w:rPr>
          <w:rFonts w:cstheme="minorHAnsi"/>
          <w:bCs/>
          <w:lang w:eastAsia="pl-PL"/>
        </w:rPr>
        <w:t xml:space="preserve"> niegazowanej oraz 0,5 litra innego napoju/soku na osobę), po 2 kawałki ciasta na osobę (sernik, makowiec, z masą/kremem), 3 rodzaje owoców (winogrono, mandarynki, banan lub kiwi), napoje ciepłe (kawa, herbata – bez ograniczeń). Ponadto Wykonawca zapewni cukier, śmietankę, cytrynę, pieczywo bez ograniczeń.  </w:t>
      </w:r>
    </w:p>
    <w:p w14:paraId="4C94D0C9" w14:textId="5869BB62" w:rsidR="00E43259" w:rsidRPr="007D7B59" w:rsidRDefault="00E43259" w:rsidP="00E43259">
      <w:pPr>
        <w:spacing w:after="0" w:line="240" w:lineRule="auto"/>
        <w:jc w:val="both"/>
        <w:rPr>
          <w:rFonts w:cstheme="minorHAnsi"/>
          <w:b/>
          <w:bCs/>
          <w:color w:val="EE0000"/>
          <w:lang w:eastAsia="pl-PL"/>
        </w:rPr>
      </w:pPr>
      <w:r w:rsidRPr="007D7B59">
        <w:rPr>
          <w:rFonts w:cstheme="minorHAnsi"/>
          <w:bCs/>
          <w:color w:val="000000" w:themeColor="text1"/>
          <w:lang w:eastAsia="pl-PL"/>
        </w:rPr>
        <w:t>Ponadto dla każdego uczestnika Wydarzenia Wykonawca zapewni ciastko w wróżbą.</w:t>
      </w:r>
    </w:p>
    <w:p w14:paraId="21B8AADA" w14:textId="12EA3A55" w:rsidR="00B52B3F" w:rsidRPr="007D7B59" w:rsidRDefault="00B52B3F" w:rsidP="00267AEC">
      <w:pPr>
        <w:spacing w:before="240" w:after="0"/>
        <w:jc w:val="both"/>
        <w:rPr>
          <w:rFonts w:cstheme="minorHAnsi"/>
          <w:b/>
        </w:rPr>
      </w:pPr>
      <w:r w:rsidRPr="007D7B59">
        <w:rPr>
          <w:rFonts w:cstheme="minorHAnsi"/>
          <w:b/>
        </w:rPr>
        <w:t>Foto budka</w:t>
      </w:r>
      <w:r w:rsidR="00FB671C" w:rsidRPr="007D7B59">
        <w:rPr>
          <w:rFonts w:cstheme="minorHAnsi"/>
          <w:b/>
        </w:rPr>
        <w:t xml:space="preserve"> 360</w:t>
      </w:r>
      <w:r w:rsidRPr="007D7B59">
        <w:rPr>
          <w:rFonts w:cstheme="minorHAnsi"/>
          <w:b/>
        </w:rPr>
        <w:t xml:space="preserve">: </w:t>
      </w:r>
    </w:p>
    <w:p w14:paraId="447F3161" w14:textId="08EC5479" w:rsidR="00B52B3F" w:rsidRPr="007D7B59" w:rsidRDefault="00B52B3F" w:rsidP="00267AEC">
      <w:pPr>
        <w:pStyle w:val="Bodytext50"/>
        <w:spacing w:before="120"/>
        <w:rPr>
          <w:rStyle w:val="Bodytext5NotItalic"/>
          <w:rFonts w:asciiTheme="minorHAnsi" w:hAnsiTheme="minorHAnsi" w:cstheme="minorHAnsi"/>
          <w:i/>
          <w:color w:val="000000" w:themeColor="text1"/>
        </w:rPr>
      </w:pPr>
      <w:r w:rsidRPr="007D7B59">
        <w:rPr>
          <w:rFonts w:asciiTheme="minorHAnsi" w:hAnsiTheme="minorHAnsi" w:cstheme="minorHAnsi"/>
          <w:i w:val="0"/>
        </w:rPr>
        <w:t>Wykonawca jest zobowiązany do zapewnienia „Foto budki</w:t>
      </w:r>
      <w:r w:rsidR="00FB671C" w:rsidRPr="007D7B59">
        <w:rPr>
          <w:rFonts w:asciiTheme="minorHAnsi" w:hAnsiTheme="minorHAnsi" w:cstheme="minorHAnsi"/>
          <w:i w:val="0"/>
        </w:rPr>
        <w:t xml:space="preserve"> 360</w:t>
      </w:r>
      <w:r w:rsidRPr="007D7B59">
        <w:rPr>
          <w:rFonts w:asciiTheme="minorHAnsi" w:hAnsiTheme="minorHAnsi" w:cstheme="minorHAnsi"/>
          <w:i w:val="0"/>
        </w:rPr>
        <w:t>” na</w:t>
      </w:r>
      <w:r w:rsidR="007D7B59" w:rsidRPr="007D7B59">
        <w:rPr>
          <w:rFonts w:asciiTheme="minorHAnsi" w:hAnsiTheme="minorHAnsi" w:cstheme="minorHAnsi"/>
          <w:i w:val="0"/>
        </w:rPr>
        <w:t xml:space="preserve"> co najmniej 3</w:t>
      </w:r>
      <w:r w:rsidRPr="007D7B59">
        <w:rPr>
          <w:rFonts w:asciiTheme="minorHAnsi" w:hAnsiTheme="minorHAnsi" w:cstheme="minorHAnsi"/>
          <w:i w:val="0"/>
        </w:rPr>
        <w:t xml:space="preserve"> godziny podczas realizacji</w:t>
      </w:r>
      <w:r w:rsidRPr="007D7B59">
        <w:rPr>
          <w:rFonts w:asciiTheme="minorHAnsi" w:hAnsiTheme="minorHAnsi" w:cstheme="minorHAnsi"/>
          <w:i w:val="0"/>
          <w:iCs w:val="0"/>
          <w:color w:val="313434"/>
          <w:w w:val="105"/>
        </w:rPr>
        <w:t xml:space="preserve"> </w:t>
      </w:r>
      <w:r w:rsidRPr="007D7B59">
        <w:rPr>
          <w:rFonts w:asciiTheme="minorHAnsi" w:hAnsiTheme="minorHAnsi" w:cstheme="minorHAnsi"/>
          <w:i w:val="0"/>
          <w:iCs w:val="0"/>
          <w:w w:val="105"/>
        </w:rPr>
        <w:t>in</w:t>
      </w:r>
      <w:r w:rsidRPr="007D7B59">
        <w:rPr>
          <w:rFonts w:asciiTheme="minorHAnsi" w:hAnsiTheme="minorHAnsi" w:cstheme="minorHAnsi"/>
          <w:i w:val="0"/>
          <w:iCs w:val="0"/>
          <w:color w:val="313434"/>
          <w:w w:val="105"/>
        </w:rPr>
        <w:t>tegracyjn</w:t>
      </w:r>
      <w:r w:rsidR="007D7B59" w:rsidRPr="007D7B59">
        <w:rPr>
          <w:rFonts w:asciiTheme="minorHAnsi" w:hAnsiTheme="minorHAnsi" w:cstheme="minorHAnsi"/>
          <w:i w:val="0"/>
          <w:iCs w:val="0"/>
          <w:color w:val="313434"/>
          <w:w w:val="105"/>
        </w:rPr>
        <w:t>ego Wydarzenia Andrzejkowego</w:t>
      </w:r>
      <w:r w:rsidRPr="007D7B59">
        <w:rPr>
          <w:rFonts w:asciiTheme="minorHAnsi" w:hAnsiTheme="minorHAnsi" w:cstheme="minorHAnsi"/>
          <w:i w:val="0"/>
          <w:iCs w:val="0"/>
          <w:color w:val="313434"/>
        </w:rPr>
        <w:t>, w tym:</w:t>
      </w:r>
      <w:r w:rsidRPr="007D7B59">
        <w:rPr>
          <w:rFonts w:asciiTheme="minorHAnsi" w:hAnsiTheme="minorHAnsi" w:cstheme="minorHAnsi"/>
          <w:i w:val="0"/>
          <w:iCs w:val="0"/>
          <w:color w:val="46494B"/>
          <w:w w:val="105"/>
        </w:rPr>
        <w:t xml:space="preserve"> pomoc asystenta</w:t>
      </w:r>
      <w:r w:rsidR="00FB671C" w:rsidRPr="007D7B59">
        <w:rPr>
          <w:rFonts w:asciiTheme="minorHAnsi" w:hAnsiTheme="minorHAnsi" w:cstheme="minorHAnsi"/>
          <w:i w:val="0"/>
          <w:iCs w:val="0"/>
          <w:color w:val="46494B"/>
          <w:w w:val="105"/>
        </w:rPr>
        <w:t>/animatora</w:t>
      </w:r>
      <w:r w:rsidRPr="007D7B59">
        <w:rPr>
          <w:rFonts w:asciiTheme="minorHAnsi" w:hAnsiTheme="minorHAnsi" w:cstheme="minorHAnsi"/>
          <w:i w:val="0"/>
          <w:color w:val="000000" w:themeColor="text1"/>
        </w:rPr>
        <w:t>, tło, mnóstwo śmiesznych gadżetów</w:t>
      </w:r>
      <w:r w:rsidR="005B1966" w:rsidRPr="007D7B59">
        <w:rPr>
          <w:rFonts w:asciiTheme="minorHAnsi" w:hAnsiTheme="minorHAnsi" w:cstheme="minorHAnsi"/>
          <w:i w:val="0"/>
          <w:color w:val="000000" w:themeColor="text1"/>
        </w:rPr>
        <w:t xml:space="preserve"> tematycznych</w:t>
      </w:r>
      <w:r w:rsidRPr="007D7B59">
        <w:rPr>
          <w:rFonts w:asciiTheme="minorHAnsi" w:hAnsiTheme="minorHAnsi" w:cstheme="minorHAnsi"/>
          <w:i w:val="0"/>
          <w:color w:val="000000" w:themeColor="text1"/>
        </w:rPr>
        <w:t>.</w:t>
      </w:r>
    </w:p>
    <w:p w14:paraId="31B87FF4" w14:textId="20C3FED3" w:rsidR="00267AEC" w:rsidRPr="007D7B59" w:rsidRDefault="00267AEC" w:rsidP="00267AEC">
      <w:pPr>
        <w:spacing w:before="240" w:after="0"/>
        <w:jc w:val="both"/>
        <w:rPr>
          <w:rFonts w:cstheme="minorHAnsi"/>
          <w:b/>
        </w:rPr>
      </w:pPr>
      <w:r w:rsidRPr="007D7B59">
        <w:rPr>
          <w:rFonts w:cstheme="minorHAnsi"/>
          <w:b/>
        </w:rPr>
        <w:t xml:space="preserve">Stacje tematyczne – Wróżby i przepowiednie: </w:t>
      </w:r>
    </w:p>
    <w:p w14:paraId="0E118C6F" w14:textId="3300D5F2" w:rsidR="00267AEC" w:rsidRPr="007D7B59" w:rsidRDefault="00267AEC" w:rsidP="00267AEC">
      <w:pPr>
        <w:pStyle w:val="Bodytext50"/>
        <w:spacing w:before="120"/>
        <w:rPr>
          <w:rFonts w:asciiTheme="minorHAnsi" w:hAnsiTheme="minorHAnsi" w:cstheme="minorHAnsi"/>
          <w:i w:val="0"/>
        </w:rPr>
      </w:pPr>
      <w:r w:rsidRPr="007D7B59">
        <w:rPr>
          <w:rFonts w:asciiTheme="minorHAnsi" w:hAnsiTheme="minorHAnsi" w:cstheme="minorHAnsi"/>
          <w:i w:val="0"/>
        </w:rPr>
        <w:t>Wykonawca jest zobowiązany do zapewnienia stanowisk tematycznych</w:t>
      </w:r>
      <w:r w:rsidR="00044742" w:rsidRPr="007D7B59">
        <w:rPr>
          <w:rFonts w:asciiTheme="minorHAnsi" w:hAnsiTheme="minorHAnsi" w:cstheme="minorHAnsi"/>
          <w:i w:val="0"/>
        </w:rPr>
        <w:t xml:space="preserve"> z zakresu wróżb i przepowiedni</w:t>
      </w:r>
      <w:r w:rsidRPr="007D7B59">
        <w:rPr>
          <w:rFonts w:asciiTheme="minorHAnsi" w:hAnsiTheme="minorHAnsi" w:cstheme="minorHAnsi"/>
          <w:i w:val="0"/>
        </w:rPr>
        <w:t>, przy których osoby chętne będą mogły zgłębić tajemnice przyszłości (np. stanowisko: z Wróżką przepowiadającą przyszłość, numerologiczne, wróżenia z kart lub wosku itp.)</w:t>
      </w:r>
      <w:r w:rsidR="00A66E1B" w:rsidRPr="007D7B59">
        <w:rPr>
          <w:rFonts w:asciiTheme="minorHAnsi" w:hAnsiTheme="minorHAnsi" w:cstheme="minorHAnsi"/>
          <w:i w:val="0"/>
        </w:rPr>
        <w:t>.</w:t>
      </w:r>
    </w:p>
    <w:p w14:paraId="78E17536" w14:textId="77777777" w:rsidR="00C031EC" w:rsidRPr="007D7B59" w:rsidRDefault="00C031EC" w:rsidP="004E6ED5">
      <w:pPr>
        <w:spacing w:after="120" w:line="276" w:lineRule="auto"/>
        <w:jc w:val="both"/>
        <w:rPr>
          <w:rFonts w:cstheme="minorHAnsi"/>
          <w:b/>
          <w:bCs/>
          <w:iCs/>
        </w:rPr>
      </w:pPr>
      <w:r w:rsidRPr="007D7B59">
        <w:rPr>
          <w:rFonts w:cstheme="minorHAnsi"/>
          <w:b/>
          <w:bCs/>
          <w:iCs/>
        </w:rPr>
        <w:t>Bufet warsztatowy:</w:t>
      </w:r>
    </w:p>
    <w:p w14:paraId="7C5A9572" w14:textId="77777777" w:rsidR="00C031EC" w:rsidRPr="007D7B59" w:rsidRDefault="00C031EC" w:rsidP="004E6ED5">
      <w:pPr>
        <w:spacing w:after="120" w:line="240" w:lineRule="auto"/>
        <w:jc w:val="both"/>
        <w:rPr>
          <w:rFonts w:cstheme="minorHAnsi"/>
          <w:bCs/>
          <w:iCs/>
        </w:rPr>
      </w:pPr>
      <w:r w:rsidRPr="007D7B59">
        <w:rPr>
          <w:rFonts w:cstheme="minorHAnsi"/>
          <w:bCs/>
          <w:iCs/>
        </w:rPr>
        <w:t xml:space="preserve">Podczas warsztatów, Wykonawca zapewnia bufet kawowy z ciastem i owocami dla wszystkich Uczestników i Uczestniczek, w skład którego wejdzie: kawa rozpuszczalna, nierozpuszczalna mielona, 2 rodzaje herbaty: czarna, owocowa, 3 rodzaje ciasta lub wypieków cukierniczych, śmietanka do kawy, cytryna, cukier, woda gazowana i niegazowana, 2 rodzaje soków 100%, serwetki lub ręcznik papierowy, kosz na śmieci. Bufet kawowy należy zorganizować w sali warsztatowej lub w miejscu do tego przystosowanym w odległości do </w:t>
      </w:r>
      <w:smartTag w:uri="urn:schemas-microsoft-com:office:smarttags" w:element="metricconverter">
        <w:smartTagPr>
          <w:attr w:name="ProductID" w:val="50 metrów"/>
        </w:smartTagPr>
        <w:r w:rsidRPr="007D7B59">
          <w:rPr>
            <w:rFonts w:cstheme="minorHAnsi"/>
            <w:bCs/>
            <w:iCs/>
          </w:rPr>
          <w:t>50 metrów</w:t>
        </w:r>
      </w:smartTag>
      <w:r w:rsidRPr="007D7B59">
        <w:rPr>
          <w:rFonts w:cstheme="minorHAnsi"/>
          <w:bCs/>
          <w:iCs/>
        </w:rPr>
        <w:t xml:space="preserve"> od sali warsztatowej. </w:t>
      </w:r>
    </w:p>
    <w:p w14:paraId="69C97827" w14:textId="69979E91" w:rsidR="00ED38B6" w:rsidRPr="007D7B59" w:rsidRDefault="003A0BEE" w:rsidP="004E6ED5">
      <w:pPr>
        <w:spacing w:before="120" w:after="120" w:line="240" w:lineRule="auto"/>
        <w:jc w:val="both"/>
        <w:rPr>
          <w:rFonts w:cstheme="minorHAnsi"/>
          <w:b/>
          <w:bCs/>
          <w:color w:val="000000" w:themeColor="text1"/>
          <w:u w:val="single"/>
          <w:lang w:eastAsia="pl-PL"/>
        </w:rPr>
      </w:pPr>
      <w:r w:rsidRPr="007D7B59">
        <w:rPr>
          <w:rFonts w:cstheme="minorHAnsi"/>
          <w:b/>
          <w:bCs/>
          <w:color w:val="000000" w:themeColor="text1"/>
          <w:u w:val="single"/>
          <w:lang w:eastAsia="pl-PL"/>
        </w:rPr>
        <w:t xml:space="preserve">Aspekt społeczny </w:t>
      </w:r>
      <w:r w:rsidR="00ED38B6" w:rsidRPr="007D7B59">
        <w:rPr>
          <w:rFonts w:cstheme="minorHAnsi"/>
          <w:b/>
          <w:bCs/>
          <w:color w:val="000000" w:themeColor="text1"/>
          <w:u w:val="single"/>
          <w:lang w:eastAsia="pl-PL"/>
        </w:rPr>
        <w:t>–</w:t>
      </w:r>
      <w:r w:rsidRPr="007D7B59">
        <w:rPr>
          <w:rFonts w:cstheme="minorHAnsi"/>
          <w:b/>
          <w:bCs/>
          <w:color w:val="000000" w:themeColor="text1"/>
          <w:u w:val="single"/>
          <w:lang w:eastAsia="pl-PL"/>
        </w:rPr>
        <w:t xml:space="preserve"> </w:t>
      </w:r>
      <w:r w:rsidR="00C031EC" w:rsidRPr="007D7B59">
        <w:rPr>
          <w:rFonts w:cstheme="minorHAnsi"/>
          <w:b/>
          <w:bCs/>
          <w:color w:val="000000" w:themeColor="text1"/>
          <w:u w:val="single"/>
          <w:lang w:eastAsia="pl-PL"/>
        </w:rPr>
        <w:t>Upominki</w:t>
      </w:r>
      <w:r w:rsidR="00ED38B6" w:rsidRPr="007D7B59">
        <w:rPr>
          <w:rFonts w:cstheme="minorHAnsi"/>
          <w:b/>
          <w:bCs/>
          <w:color w:val="000000" w:themeColor="text1"/>
          <w:u w:val="single"/>
          <w:lang w:eastAsia="pl-PL"/>
        </w:rPr>
        <w:t xml:space="preserve"> dla uczestników projektu:</w:t>
      </w:r>
      <w:r w:rsidR="00603013" w:rsidRPr="007D7B59">
        <w:rPr>
          <w:rFonts w:cstheme="minorHAnsi"/>
          <w:b/>
          <w:bCs/>
          <w:color w:val="000000" w:themeColor="text1"/>
          <w:u w:val="single"/>
          <w:lang w:eastAsia="pl-PL"/>
        </w:rPr>
        <w:t xml:space="preserve"> </w:t>
      </w:r>
    </w:p>
    <w:p w14:paraId="70AB611D" w14:textId="691D8D6F" w:rsidR="00E43259" w:rsidRPr="007D7B59" w:rsidRDefault="00C031EC" w:rsidP="004E6ED5">
      <w:pPr>
        <w:spacing w:before="120" w:after="120" w:line="240" w:lineRule="auto"/>
        <w:jc w:val="both"/>
        <w:rPr>
          <w:rFonts w:cstheme="minorHAnsi"/>
          <w:bCs/>
          <w:color w:val="000000" w:themeColor="text1"/>
          <w:lang w:eastAsia="pl-PL"/>
        </w:rPr>
      </w:pPr>
      <w:r w:rsidRPr="007D7B59">
        <w:rPr>
          <w:rFonts w:cstheme="minorHAnsi"/>
          <w:bCs/>
          <w:color w:val="000000" w:themeColor="text1"/>
          <w:lang w:eastAsia="pl-PL"/>
        </w:rPr>
        <w:t>Wykonawca zapewni</w:t>
      </w:r>
      <w:r w:rsidRPr="007D7B59">
        <w:rPr>
          <w:rFonts w:cstheme="minorHAnsi"/>
          <w:b/>
          <w:bCs/>
          <w:color w:val="000000" w:themeColor="text1"/>
          <w:lang w:eastAsia="pl-PL"/>
        </w:rPr>
        <w:t xml:space="preserve"> </w:t>
      </w:r>
      <w:r w:rsidRPr="007D7B59">
        <w:rPr>
          <w:rFonts w:cstheme="minorHAnsi"/>
          <w:bCs/>
          <w:color w:val="000000" w:themeColor="text1"/>
          <w:lang w:eastAsia="pl-PL"/>
        </w:rPr>
        <w:t xml:space="preserve">każdemu </w:t>
      </w:r>
      <w:r w:rsidR="00ED38B6" w:rsidRPr="007D7B59">
        <w:rPr>
          <w:rFonts w:cstheme="minorHAnsi"/>
          <w:bCs/>
          <w:color w:val="000000" w:themeColor="text1"/>
          <w:lang w:eastAsia="pl-PL"/>
        </w:rPr>
        <w:t>U</w:t>
      </w:r>
      <w:r w:rsidRPr="007D7B59">
        <w:rPr>
          <w:rFonts w:cstheme="minorHAnsi"/>
          <w:bCs/>
          <w:color w:val="000000" w:themeColor="text1"/>
          <w:lang w:eastAsia="pl-PL"/>
        </w:rPr>
        <w:t xml:space="preserve">czestnikowi </w:t>
      </w:r>
      <w:r w:rsidR="00ED38B6" w:rsidRPr="007D7B59">
        <w:rPr>
          <w:rFonts w:cstheme="minorHAnsi"/>
          <w:bCs/>
          <w:color w:val="000000" w:themeColor="text1"/>
          <w:lang w:eastAsia="pl-PL"/>
        </w:rPr>
        <w:t>projektu</w:t>
      </w:r>
      <w:r w:rsidRPr="007D7B59">
        <w:rPr>
          <w:rFonts w:cstheme="minorHAnsi"/>
          <w:bCs/>
          <w:color w:val="000000" w:themeColor="text1"/>
          <w:lang w:eastAsia="pl-PL"/>
        </w:rPr>
        <w:t xml:space="preserve"> upominek w postaci </w:t>
      </w:r>
      <w:r w:rsidR="00603013" w:rsidRPr="007D7B59">
        <w:rPr>
          <w:rFonts w:cstheme="minorHAnsi"/>
          <w:color w:val="000000" w:themeColor="text1"/>
          <w:lang w:eastAsia="pl-PL"/>
        </w:rPr>
        <w:t xml:space="preserve">wyrobu ceramicznego związanego z tematyką wydarzenia </w:t>
      </w:r>
      <w:r w:rsidR="00E43259" w:rsidRPr="007D7B59">
        <w:rPr>
          <w:rFonts w:cstheme="minorHAnsi"/>
          <w:color w:val="000000" w:themeColor="text1"/>
          <w:lang w:eastAsia="pl-PL"/>
        </w:rPr>
        <w:t>np.</w:t>
      </w:r>
      <w:r w:rsidR="00603013" w:rsidRPr="007D7B59">
        <w:rPr>
          <w:rFonts w:cstheme="minorHAnsi"/>
          <w:color w:val="000000" w:themeColor="text1"/>
          <w:lang w:eastAsia="pl-PL"/>
        </w:rPr>
        <w:t xml:space="preserve">: świecznik </w:t>
      </w:r>
      <w:r w:rsidR="00E43259" w:rsidRPr="007D7B59">
        <w:rPr>
          <w:rFonts w:cstheme="minorHAnsi"/>
          <w:color w:val="000000" w:themeColor="text1"/>
          <w:lang w:eastAsia="pl-PL"/>
        </w:rPr>
        <w:t>ceramiczny w kształcie dyni</w:t>
      </w:r>
      <w:r w:rsidR="00996D08" w:rsidRPr="007D7B59">
        <w:rPr>
          <w:rFonts w:cstheme="minorHAnsi"/>
          <w:color w:val="000000" w:themeColor="text1"/>
          <w:lang w:eastAsia="pl-PL"/>
        </w:rPr>
        <w:t>, tematyczne świece zapachowe</w:t>
      </w:r>
      <w:r w:rsidR="00E43259" w:rsidRPr="007D7B59">
        <w:rPr>
          <w:rFonts w:cstheme="minorHAnsi"/>
          <w:color w:val="000000" w:themeColor="text1"/>
          <w:lang w:eastAsia="pl-PL"/>
        </w:rPr>
        <w:t xml:space="preserve"> itp. Wartość upominku ok 100 złotych</w:t>
      </w:r>
      <w:r w:rsidRPr="007D7B59">
        <w:rPr>
          <w:rFonts w:cstheme="minorHAnsi"/>
          <w:bCs/>
          <w:color w:val="000000" w:themeColor="text1"/>
          <w:lang w:eastAsia="pl-PL"/>
        </w:rPr>
        <w:t>.</w:t>
      </w:r>
    </w:p>
    <w:p w14:paraId="1C4804F4" w14:textId="79B982ED" w:rsidR="00603013" w:rsidRPr="007D7B59" w:rsidRDefault="00C031EC" w:rsidP="004E6ED5">
      <w:pPr>
        <w:spacing w:before="120" w:after="120" w:line="240" w:lineRule="auto"/>
        <w:jc w:val="both"/>
        <w:rPr>
          <w:rFonts w:cstheme="minorHAnsi"/>
          <w:b/>
          <w:color w:val="000000" w:themeColor="text1"/>
          <w:u w:val="single"/>
          <w:lang w:eastAsia="pl-PL"/>
        </w:rPr>
      </w:pPr>
      <w:r w:rsidRPr="007D7B59">
        <w:rPr>
          <w:rFonts w:cstheme="minorHAnsi"/>
          <w:b/>
          <w:color w:val="000000" w:themeColor="text1"/>
          <w:u w:val="single"/>
          <w:lang w:eastAsia="pl-PL"/>
        </w:rPr>
        <w:t xml:space="preserve">Razem </w:t>
      </w:r>
      <w:r w:rsidR="003A0BEE" w:rsidRPr="007D7B59">
        <w:rPr>
          <w:rFonts w:cstheme="minorHAnsi"/>
          <w:b/>
          <w:color w:val="000000" w:themeColor="text1"/>
          <w:u w:val="single"/>
          <w:lang w:eastAsia="pl-PL"/>
        </w:rPr>
        <w:t>6</w:t>
      </w:r>
      <w:r w:rsidRPr="007D7B59">
        <w:rPr>
          <w:rFonts w:cstheme="minorHAnsi"/>
          <w:b/>
          <w:color w:val="000000" w:themeColor="text1"/>
          <w:u w:val="single"/>
          <w:lang w:eastAsia="pl-PL"/>
        </w:rPr>
        <w:t xml:space="preserve">0 upominków. </w:t>
      </w:r>
    </w:p>
    <w:p w14:paraId="735D64B5" w14:textId="336D9F8F" w:rsidR="00603013" w:rsidRPr="007D7B59" w:rsidRDefault="00603013" w:rsidP="000F21FC">
      <w:pPr>
        <w:spacing w:after="0" w:line="276" w:lineRule="auto"/>
        <w:jc w:val="both"/>
        <w:rPr>
          <w:rFonts w:cstheme="minorHAnsi"/>
          <w:b/>
          <w:color w:val="000000" w:themeColor="text1"/>
          <w:lang w:eastAsia="pl-PL"/>
        </w:rPr>
      </w:pPr>
      <w:r w:rsidRPr="007D7B59">
        <w:rPr>
          <w:rFonts w:cstheme="minorHAnsi"/>
          <w:b/>
          <w:color w:val="000000" w:themeColor="text1"/>
          <w:lang w:eastAsia="pl-PL"/>
        </w:rPr>
        <w:t>Zamawiający wymaga, aby upominek wykonany został przez podmiot ekonomii społecznej typu:</w:t>
      </w:r>
    </w:p>
    <w:p w14:paraId="6515445F" w14:textId="56BA54EE" w:rsidR="00603013" w:rsidRPr="007D7B59" w:rsidRDefault="00603013" w:rsidP="000F21FC">
      <w:pPr>
        <w:spacing w:after="0" w:line="276" w:lineRule="auto"/>
        <w:jc w:val="both"/>
        <w:rPr>
          <w:rFonts w:cstheme="minorHAnsi"/>
          <w:b/>
          <w:color w:val="000000" w:themeColor="text1"/>
          <w:lang w:eastAsia="pl-PL"/>
        </w:rPr>
      </w:pPr>
      <w:r w:rsidRPr="007D7B59">
        <w:rPr>
          <w:rFonts w:cstheme="minorHAnsi"/>
          <w:b/>
          <w:color w:val="000000" w:themeColor="text1"/>
          <w:lang w:eastAsia="pl-PL"/>
        </w:rPr>
        <w:t>- spółdzielnię: socjalną, pracy, inwalidów, niewidomych,</w:t>
      </w:r>
    </w:p>
    <w:p w14:paraId="2818A124" w14:textId="4559115E" w:rsidR="00603013" w:rsidRPr="007D7B59" w:rsidRDefault="00603013" w:rsidP="000F21FC">
      <w:pPr>
        <w:spacing w:after="0" w:line="276" w:lineRule="auto"/>
        <w:jc w:val="both"/>
        <w:rPr>
          <w:rFonts w:cstheme="minorHAnsi"/>
          <w:b/>
          <w:color w:val="000000" w:themeColor="text1"/>
          <w:lang w:eastAsia="pl-PL"/>
        </w:rPr>
      </w:pPr>
      <w:r w:rsidRPr="007D7B59">
        <w:rPr>
          <w:rFonts w:cstheme="minorHAnsi"/>
          <w:b/>
          <w:color w:val="000000" w:themeColor="text1"/>
          <w:lang w:eastAsia="pl-PL"/>
        </w:rPr>
        <w:t>- lub jednostkę reintegracyjną: Centrum Integracji Społecznej (CIS), Klub Integracji Społecznej (KIS), Warsztaty terapii zajęciowej (WTZ), Zakłady Aktywności Zawodowej (ZAZ).</w:t>
      </w:r>
    </w:p>
    <w:p w14:paraId="76F080D1" w14:textId="77777777" w:rsidR="000F21FC" w:rsidRPr="007D7B59" w:rsidRDefault="000F21FC" w:rsidP="000F21FC">
      <w:pPr>
        <w:spacing w:after="0" w:line="276" w:lineRule="auto"/>
        <w:jc w:val="both"/>
        <w:rPr>
          <w:rFonts w:cstheme="minorHAnsi"/>
          <w:bCs/>
          <w:color w:val="000000" w:themeColor="text1"/>
          <w:lang w:eastAsia="pl-PL"/>
        </w:rPr>
      </w:pPr>
    </w:p>
    <w:p w14:paraId="7BF49877" w14:textId="77777777" w:rsidR="000F21FC" w:rsidRPr="007D7B59" w:rsidRDefault="000F21FC" w:rsidP="000F21FC">
      <w:pPr>
        <w:spacing w:after="0" w:line="276" w:lineRule="auto"/>
        <w:jc w:val="both"/>
        <w:rPr>
          <w:rFonts w:cstheme="minorHAnsi"/>
          <w:bCs/>
          <w:color w:val="000000" w:themeColor="text1"/>
          <w:lang w:eastAsia="pl-PL"/>
        </w:rPr>
      </w:pPr>
    </w:p>
    <w:p w14:paraId="0CC5E393" w14:textId="6B4660BC" w:rsidR="00C031EC" w:rsidRPr="007D7B59" w:rsidRDefault="00C031EC" w:rsidP="004E6ED5">
      <w:pPr>
        <w:spacing w:before="120" w:after="0" w:line="240" w:lineRule="auto"/>
        <w:jc w:val="both"/>
        <w:rPr>
          <w:rFonts w:cstheme="minorHAnsi"/>
          <w:b/>
          <w:color w:val="000000" w:themeColor="text1"/>
        </w:rPr>
      </w:pPr>
      <w:r w:rsidRPr="007D7B59">
        <w:rPr>
          <w:rFonts w:cstheme="minorHAnsi"/>
          <w:b/>
          <w:color w:val="000000" w:themeColor="text1"/>
        </w:rPr>
        <w:lastRenderedPageBreak/>
        <w:t xml:space="preserve">Warsztaty z zakresu </w:t>
      </w:r>
      <w:r w:rsidR="005B1966" w:rsidRPr="007D7B59">
        <w:rPr>
          <w:rFonts w:cstheme="minorHAnsi"/>
          <w:b/>
          <w:color w:val="000000" w:themeColor="text1"/>
        </w:rPr>
        <w:t>wykonywania gadżetów Andrzejkowych</w:t>
      </w:r>
      <w:r w:rsidRPr="007D7B59">
        <w:rPr>
          <w:rFonts w:cstheme="minorHAnsi"/>
          <w:b/>
          <w:color w:val="000000" w:themeColor="text1"/>
        </w:rPr>
        <w:t xml:space="preserve">: </w:t>
      </w:r>
    </w:p>
    <w:p w14:paraId="1EB82AFD" w14:textId="6B14551A" w:rsidR="00C031EC" w:rsidRPr="007D7B59" w:rsidRDefault="00C031EC" w:rsidP="000F21FC">
      <w:pPr>
        <w:spacing w:before="120" w:after="0" w:line="276" w:lineRule="auto"/>
        <w:jc w:val="both"/>
        <w:rPr>
          <w:rFonts w:cstheme="minorHAnsi"/>
          <w:color w:val="000000" w:themeColor="text1"/>
        </w:rPr>
      </w:pPr>
      <w:r w:rsidRPr="007D7B59">
        <w:rPr>
          <w:rFonts w:cstheme="minorHAnsi"/>
          <w:color w:val="000000" w:themeColor="text1"/>
        </w:rPr>
        <w:t xml:space="preserve">Wykonawca zorganizuje na terenie obiektu, w którym będzie organizowane wydarzenie 2 </w:t>
      </w:r>
      <w:r w:rsidR="00AA354D" w:rsidRPr="007D7B59">
        <w:rPr>
          <w:rFonts w:cstheme="minorHAnsi"/>
          <w:color w:val="000000" w:themeColor="text1"/>
        </w:rPr>
        <w:t>godzinne (</w:t>
      </w:r>
      <w:r w:rsidRPr="007D7B59">
        <w:rPr>
          <w:rFonts w:cstheme="minorHAnsi"/>
          <w:color w:val="000000" w:themeColor="text1"/>
        </w:rPr>
        <w:t xml:space="preserve">2 x </w:t>
      </w:r>
      <w:r w:rsidR="00044742" w:rsidRPr="007D7B59">
        <w:rPr>
          <w:rFonts w:cstheme="minorHAnsi"/>
          <w:color w:val="000000" w:themeColor="text1"/>
        </w:rPr>
        <w:t>45</w:t>
      </w:r>
      <w:r w:rsidRPr="007D7B59">
        <w:rPr>
          <w:rFonts w:cstheme="minorHAnsi"/>
          <w:color w:val="000000" w:themeColor="text1"/>
        </w:rPr>
        <w:t xml:space="preserve"> minut) warsztaty z zakresu wykonywania </w:t>
      </w:r>
      <w:r w:rsidR="005B1966" w:rsidRPr="007D7B59">
        <w:rPr>
          <w:rFonts w:cstheme="minorHAnsi"/>
          <w:color w:val="000000" w:themeColor="text1"/>
        </w:rPr>
        <w:t>gadżetów Andrzejkowych</w:t>
      </w:r>
      <w:r w:rsidRPr="007D7B59">
        <w:rPr>
          <w:rFonts w:cstheme="minorHAnsi"/>
          <w:color w:val="000000" w:themeColor="text1"/>
        </w:rPr>
        <w:t xml:space="preserve"> (np.</w:t>
      </w:r>
      <w:r w:rsidR="005B1966" w:rsidRPr="007D7B59">
        <w:rPr>
          <w:rFonts w:cstheme="minorHAnsi"/>
          <w:color w:val="000000" w:themeColor="text1"/>
        </w:rPr>
        <w:t xml:space="preserve"> tworzenia </w:t>
      </w:r>
      <w:r w:rsidR="003A0BEE" w:rsidRPr="007D7B59">
        <w:rPr>
          <w:rFonts w:cstheme="minorHAnsi"/>
          <w:color w:val="000000" w:themeColor="text1"/>
        </w:rPr>
        <w:t>amuletów lub talizmanów szczęścia, łapacza snów</w:t>
      </w:r>
      <w:r w:rsidR="005B1966" w:rsidRPr="007D7B59">
        <w:rPr>
          <w:rFonts w:cstheme="minorHAnsi"/>
          <w:color w:val="000000" w:themeColor="text1"/>
        </w:rPr>
        <w:t>, tworzenia własnego woreczka zaparciowego z ziół itp.</w:t>
      </w:r>
      <w:r w:rsidRPr="007D7B59">
        <w:rPr>
          <w:rFonts w:cstheme="minorHAnsi"/>
          <w:color w:val="000000" w:themeColor="text1"/>
        </w:rPr>
        <w:t>). Zajęcia należy poprowadzić w 3 grupach po ok. 20 osób w każdej grupie. Każdą z grup prowadzi szkoleniowiec posiadający kwalifikacje i doświadczenie do pracy z osobami z niepełnosprawnością. Wykonawca zapewnia wszelkie materiały i pomoce na zajęcia.</w:t>
      </w:r>
    </w:p>
    <w:p w14:paraId="6BD7C597" w14:textId="32D5C5B2" w:rsidR="00C031EC" w:rsidRPr="007D7B59" w:rsidRDefault="00C031EC" w:rsidP="000F21FC">
      <w:pPr>
        <w:spacing w:before="120" w:after="0" w:line="276" w:lineRule="auto"/>
        <w:jc w:val="both"/>
        <w:rPr>
          <w:rFonts w:cstheme="minorHAnsi"/>
          <w:b/>
          <w:strike/>
        </w:rPr>
      </w:pPr>
      <w:r w:rsidRPr="007D7B59">
        <w:rPr>
          <w:rFonts w:cstheme="minorHAnsi"/>
          <w:b/>
        </w:rPr>
        <w:t xml:space="preserve">Prowadzący warsztaty: </w:t>
      </w:r>
      <w:r w:rsidRPr="007D7B59">
        <w:rPr>
          <w:rFonts w:cstheme="minorHAnsi"/>
        </w:rPr>
        <w:t xml:space="preserve">Wykonawca zapewni co najmniej 3 osoby prowadzące zajęcia, posiadające wykształcenie co najmniej średnie oraz umiejętności manualne/plastyczne/techniczne, ponadto osoby te powinny posiadać doświadczenie w pracy z osobami z niepełnosprawnością. </w:t>
      </w:r>
    </w:p>
    <w:p w14:paraId="33992871" w14:textId="77777777" w:rsidR="00C031EC" w:rsidRPr="007D7B59" w:rsidRDefault="00C031EC" w:rsidP="000F21FC">
      <w:pPr>
        <w:spacing w:before="120" w:after="0" w:line="276" w:lineRule="auto"/>
        <w:jc w:val="both"/>
        <w:rPr>
          <w:rFonts w:cstheme="minorHAnsi"/>
          <w:b/>
        </w:rPr>
      </w:pPr>
      <w:r w:rsidRPr="007D7B59">
        <w:rPr>
          <w:rFonts w:cstheme="minorHAnsi"/>
          <w:b/>
        </w:rPr>
        <w:t>Ponadto Wykonawca w cenie organizacji wydarzenia zapewni:</w:t>
      </w:r>
    </w:p>
    <w:p w14:paraId="15B152EA" w14:textId="6995B07D" w:rsidR="00C031EC" w:rsidRPr="007D7B59" w:rsidRDefault="00C031EC" w:rsidP="000F21FC">
      <w:pPr>
        <w:spacing w:before="120" w:after="0" w:line="276" w:lineRule="auto"/>
        <w:jc w:val="both"/>
        <w:rPr>
          <w:rFonts w:cstheme="minorHAnsi"/>
        </w:rPr>
      </w:pPr>
      <w:r w:rsidRPr="007D7B59">
        <w:rPr>
          <w:rFonts w:cstheme="minorHAnsi"/>
        </w:rPr>
        <w:t xml:space="preserve">Animatora - osobę prowadzącą całe wydarzenie wraz z oprawą muzyczną i </w:t>
      </w:r>
      <w:r w:rsidR="00314821" w:rsidRPr="007D7B59">
        <w:rPr>
          <w:rFonts w:cstheme="minorHAnsi"/>
        </w:rPr>
        <w:t>odpowiednim nagłośnieniem</w:t>
      </w:r>
      <w:r w:rsidRPr="007D7B59">
        <w:rPr>
          <w:rFonts w:cstheme="minorHAnsi"/>
        </w:rPr>
        <w:t xml:space="preserve"> (w trakcie wydarzenia w tle powinna być odtwarzana muzyka).</w:t>
      </w:r>
    </w:p>
    <w:p w14:paraId="4EC6A902" w14:textId="77777777" w:rsidR="00C031EC" w:rsidRPr="007D7B59" w:rsidRDefault="00C031EC" w:rsidP="000F21FC">
      <w:pPr>
        <w:pStyle w:val="Nagwek20"/>
        <w:spacing w:before="24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D7B59">
        <w:rPr>
          <w:rFonts w:asciiTheme="minorHAnsi" w:hAnsiTheme="minorHAnsi" w:cstheme="minorHAnsi"/>
          <w:sz w:val="22"/>
          <w:szCs w:val="22"/>
        </w:rPr>
        <w:t>Koordynator wydarzenia ze strony Wykonawcy:</w:t>
      </w:r>
    </w:p>
    <w:p w14:paraId="364E8EF0" w14:textId="4A24A6BA" w:rsidR="00C031EC" w:rsidRPr="007D7B59" w:rsidRDefault="00C031EC" w:rsidP="000F21FC">
      <w:pPr>
        <w:pStyle w:val="Tekstpodstawowy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7D7B59">
        <w:rPr>
          <w:rFonts w:asciiTheme="minorHAnsi" w:hAnsiTheme="minorHAnsi" w:cstheme="minorHAnsi"/>
          <w:sz w:val="22"/>
          <w:szCs w:val="22"/>
        </w:rPr>
        <w:t xml:space="preserve">Wykonawca zapewnia </w:t>
      </w:r>
      <w:r w:rsidRPr="007D7B59">
        <w:rPr>
          <w:rFonts w:asciiTheme="minorHAnsi" w:hAnsiTheme="minorHAnsi" w:cstheme="minorHAnsi"/>
          <w:b/>
          <w:bCs/>
          <w:sz w:val="22"/>
          <w:szCs w:val="22"/>
        </w:rPr>
        <w:t>Koordynatora wydarzenia</w:t>
      </w:r>
      <w:r w:rsidRPr="007D7B59">
        <w:rPr>
          <w:rFonts w:asciiTheme="minorHAnsi" w:hAnsiTheme="minorHAnsi" w:cstheme="minorHAnsi"/>
          <w:sz w:val="22"/>
          <w:szCs w:val="22"/>
        </w:rPr>
        <w:t xml:space="preserve">, który na bieżąco będzie przeciwdziałać występującym problemom, posiadającego doświadczenie w pełnieniu funkcji </w:t>
      </w:r>
      <w:r w:rsidR="00314821" w:rsidRPr="007D7B59">
        <w:rPr>
          <w:rFonts w:asciiTheme="minorHAnsi" w:hAnsiTheme="minorHAnsi" w:cstheme="minorHAnsi"/>
          <w:sz w:val="22"/>
          <w:szCs w:val="22"/>
        </w:rPr>
        <w:t>koordynatora szkoleń</w:t>
      </w:r>
      <w:r w:rsidRPr="007D7B59">
        <w:rPr>
          <w:rFonts w:asciiTheme="minorHAnsi" w:hAnsiTheme="minorHAnsi" w:cstheme="minorHAnsi"/>
          <w:sz w:val="22"/>
          <w:szCs w:val="22"/>
        </w:rPr>
        <w:t xml:space="preserve">/warsztatów/konferencji dla osób z niepełnosprawnością. Koordynator uczestnicy w wydarzeniu od jego rozpoczęcia do zakończenia, współpracuje z Koordynatorem projektu ze strony Zamawiającego. </w:t>
      </w:r>
      <w:r w:rsidRPr="007D7B59">
        <w:rPr>
          <w:rFonts w:asciiTheme="minorHAnsi" w:hAnsiTheme="minorHAnsi" w:cstheme="minorHAnsi"/>
          <w:strike/>
          <w:sz w:val="22"/>
          <w:szCs w:val="22"/>
        </w:rPr>
        <w:t xml:space="preserve">Wykonawca wskaże z imienia i nazwiska koordynatora wydarzenia w ofercie z podaniem jego numeru telefonu i adresu e-mail oraz załączy jego CV do oferty. </w:t>
      </w:r>
    </w:p>
    <w:p w14:paraId="48B2E30C" w14:textId="1FD3524A" w:rsidR="0049188B" w:rsidRPr="007D7B59" w:rsidRDefault="0049188B" w:rsidP="000F21F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7B59">
        <w:rPr>
          <w:rFonts w:asciiTheme="minorHAnsi" w:hAnsiTheme="minorHAnsi" w:cstheme="minorHAnsi"/>
          <w:b/>
          <w:bCs/>
          <w:sz w:val="22"/>
          <w:szCs w:val="22"/>
        </w:rPr>
        <w:t>Dopuszcza się łączenie funkcji podczas realizacji Wydarzenia.</w:t>
      </w:r>
    </w:p>
    <w:p w14:paraId="7EC24E52" w14:textId="50E1CD64" w:rsidR="0049188B" w:rsidRPr="007D7B59" w:rsidRDefault="00115FDD" w:rsidP="000F21FC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 celu wprowadzenia Uczestników Wydarzenia w wtajemniczy i zabawny klimat andrzejkowy z</w:t>
      </w:r>
      <w:r w:rsidR="0049188B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aleca się</w:t>
      </w:r>
      <w:r w:rsidR="00314821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="0049188B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aby </w:t>
      </w:r>
      <w:r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animatorzy oraz osoby obsługujące wydarzenie byli</w:t>
      </w:r>
      <w:r w:rsidR="0049188B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ubran</w:t>
      </w:r>
      <w:r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</w:t>
      </w:r>
      <w:r w:rsidR="0049188B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 stroje adekwatne d</w:t>
      </w:r>
      <w:r w:rsidR="0091567C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 charakteru</w:t>
      </w:r>
      <w:r w:rsidR="0049188B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Wydarzenia,</w:t>
      </w:r>
      <w:r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takie jak wiedźmy </w:t>
      </w:r>
      <w:r w:rsidR="00746EEC"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wróżbici czy</w:t>
      </w:r>
      <w:r w:rsidRPr="007D7B5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inne magiczne osobowości.</w:t>
      </w:r>
    </w:p>
    <w:p w14:paraId="4F19CBCD" w14:textId="77777777" w:rsidR="00C031EC" w:rsidRPr="007D7B59" w:rsidRDefault="00C031EC" w:rsidP="000F21FC">
      <w:pPr>
        <w:spacing w:before="120" w:after="0" w:line="276" w:lineRule="auto"/>
        <w:jc w:val="both"/>
        <w:rPr>
          <w:rFonts w:cstheme="minorHAnsi"/>
          <w:bCs/>
          <w:iCs/>
        </w:rPr>
      </w:pPr>
      <w:r w:rsidRPr="007D7B59">
        <w:rPr>
          <w:rFonts w:cstheme="minorHAnsi"/>
          <w:b/>
          <w:bCs/>
          <w:iCs/>
        </w:rPr>
        <w:t>Ubezpieczenie</w:t>
      </w:r>
      <w:r w:rsidRPr="007D7B59">
        <w:rPr>
          <w:rFonts w:cstheme="minorHAnsi"/>
          <w:bCs/>
          <w:iCs/>
        </w:rPr>
        <w:t xml:space="preserve">: </w:t>
      </w:r>
    </w:p>
    <w:p w14:paraId="2BAC56B5" w14:textId="69C32D1B" w:rsidR="00C031EC" w:rsidRPr="007D7B59" w:rsidRDefault="00C031EC" w:rsidP="000F21FC">
      <w:pPr>
        <w:spacing w:after="120" w:line="276" w:lineRule="auto"/>
        <w:jc w:val="both"/>
        <w:rPr>
          <w:rFonts w:cstheme="minorHAnsi"/>
          <w:bCs/>
          <w:iCs/>
        </w:rPr>
      </w:pPr>
      <w:r w:rsidRPr="007D7B59">
        <w:rPr>
          <w:rFonts w:cstheme="minorHAnsi"/>
          <w:bCs/>
          <w:iCs/>
        </w:rPr>
        <w:t xml:space="preserve">Wykonawca zapewnienia ubezpieczenie NNW o wartości co najmniej 20 tys. złotych podczas organizacji wydarzenia dla każdego uczestnika. Ponadto uwzględnić należy koszty tzw. ubezpieczenia grupowego, gdzie Wykonawca otrzyma tylko i wyłącznie Listę z imieniem (imionami) i nazwiskiem Uczestnika wydarzenia. Razem </w:t>
      </w:r>
      <w:r w:rsidR="000F21FC" w:rsidRPr="007D7B59">
        <w:rPr>
          <w:rFonts w:cstheme="minorHAnsi"/>
          <w:bCs/>
          <w:iCs/>
        </w:rPr>
        <w:t>80</w:t>
      </w:r>
      <w:r w:rsidRPr="007D7B59">
        <w:rPr>
          <w:rFonts w:cstheme="minorHAnsi"/>
          <w:bCs/>
          <w:iCs/>
        </w:rPr>
        <w:t xml:space="preserve"> osób.</w:t>
      </w:r>
    </w:p>
    <w:p w14:paraId="16A63CD1" w14:textId="77777777" w:rsidR="00C031EC" w:rsidRPr="002741C9" w:rsidRDefault="00C031EC" w:rsidP="000F21FC">
      <w:pPr>
        <w:spacing w:after="120" w:line="276" w:lineRule="auto"/>
        <w:jc w:val="both"/>
        <w:rPr>
          <w:rFonts w:cstheme="minorHAnsi"/>
          <w:b/>
          <w:bCs/>
          <w:color w:val="000000" w:themeColor="text1"/>
          <w:lang w:eastAsia="pl-PL"/>
        </w:rPr>
      </w:pPr>
      <w:r w:rsidRPr="002741C9">
        <w:rPr>
          <w:rFonts w:cstheme="minorHAnsi"/>
          <w:b/>
          <w:bCs/>
          <w:color w:val="000000" w:themeColor="text1"/>
          <w:lang w:eastAsia="pl-PL"/>
        </w:rPr>
        <w:t xml:space="preserve">Ramowy przebieg wydarzenia:   </w:t>
      </w:r>
    </w:p>
    <w:p w14:paraId="0277E0C4" w14:textId="55A760AE" w:rsidR="00C031EC" w:rsidRPr="002741C9" w:rsidRDefault="00FB671C" w:rsidP="000F21FC">
      <w:pPr>
        <w:spacing w:after="0" w:line="276" w:lineRule="auto"/>
        <w:jc w:val="both"/>
        <w:rPr>
          <w:rFonts w:cstheme="minorHAnsi"/>
          <w:bCs/>
          <w:color w:val="000000" w:themeColor="text1"/>
          <w:lang w:eastAsia="pl-PL"/>
        </w:rPr>
      </w:pPr>
      <w:r w:rsidRPr="002741C9">
        <w:rPr>
          <w:rFonts w:cstheme="minorHAnsi"/>
          <w:bCs/>
          <w:color w:val="000000" w:themeColor="text1"/>
          <w:lang w:eastAsia="pl-PL"/>
        </w:rPr>
        <w:t>13</w:t>
      </w:r>
      <w:r w:rsidR="00C031EC" w:rsidRPr="002741C9">
        <w:rPr>
          <w:rFonts w:cstheme="minorHAnsi"/>
          <w:bCs/>
          <w:color w:val="000000" w:themeColor="text1"/>
          <w:lang w:eastAsia="pl-PL"/>
        </w:rPr>
        <w:t>:</w:t>
      </w:r>
      <w:r w:rsidRPr="002741C9">
        <w:rPr>
          <w:rFonts w:cstheme="minorHAnsi"/>
          <w:bCs/>
          <w:color w:val="000000" w:themeColor="text1"/>
          <w:lang w:eastAsia="pl-PL"/>
        </w:rPr>
        <w:t>00</w:t>
      </w:r>
      <w:r w:rsidR="00C031EC" w:rsidRPr="002741C9">
        <w:rPr>
          <w:rFonts w:cstheme="minorHAnsi"/>
          <w:bCs/>
          <w:color w:val="000000" w:themeColor="text1"/>
          <w:lang w:eastAsia="pl-PL"/>
        </w:rPr>
        <w:t xml:space="preserve"> – </w:t>
      </w:r>
      <w:r w:rsidRPr="002741C9">
        <w:rPr>
          <w:rFonts w:cstheme="minorHAnsi"/>
          <w:bCs/>
          <w:color w:val="000000" w:themeColor="text1"/>
          <w:lang w:eastAsia="pl-PL"/>
        </w:rPr>
        <w:t>13:15</w:t>
      </w:r>
      <w:r w:rsidR="00D74BFE" w:rsidRPr="002741C9">
        <w:rPr>
          <w:rFonts w:cstheme="minorHAnsi"/>
          <w:bCs/>
          <w:color w:val="000000" w:themeColor="text1"/>
          <w:lang w:eastAsia="pl-PL"/>
        </w:rPr>
        <w:t xml:space="preserve"> – </w:t>
      </w:r>
      <w:r w:rsidR="00C031EC" w:rsidRPr="002741C9">
        <w:rPr>
          <w:rFonts w:cstheme="minorHAnsi"/>
          <w:bCs/>
          <w:color w:val="000000" w:themeColor="text1"/>
        </w:rPr>
        <w:t>przywitanie uczestników</w:t>
      </w:r>
    </w:p>
    <w:p w14:paraId="1D85EC30" w14:textId="5009DD83" w:rsidR="00FB671C" w:rsidRPr="002741C9" w:rsidRDefault="00FB671C" w:rsidP="000F21FC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r w:rsidRPr="002741C9">
        <w:rPr>
          <w:rFonts w:cstheme="minorHAnsi"/>
          <w:bCs/>
          <w:color w:val="000000" w:themeColor="text1"/>
          <w:lang w:eastAsia="pl-PL"/>
        </w:rPr>
        <w:t>13:15</w:t>
      </w:r>
      <w:r w:rsidR="00C031EC" w:rsidRPr="002741C9">
        <w:rPr>
          <w:rFonts w:cstheme="minorHAnsi"/>
          <w:bCs/>
          <w:color w:val="000000" w:themeColor="text1"/>
          <w:lang w:eastAsia="pl-PL"/>
        </w:rPr>
        <w:t xml:space="preserve"> – </w:t>
      </w:r>
      <w:bookmarkStart w:id="2" w:name="_Hlk208919587"/>
      <w:r w:rsidR="00D74BFE" w:rsidRPr="002741C9">
        <w:rPr>
          <w:rFonts w:cstheme="minorHAnsi"/>
          <w:bCs/>
          <w:color w:val="000000" w:themeColor="text1"/>
          <w:lang w:eastAsia="pl-PL"/>
        </w:rPr>
        <w:t>1</w:t>
      </w:r>
      <w:r w:rsidRPr="002741C9">
        <w:rPr>
          <w:rFonts w:cstheme="minorHAnsi"/>
          <w:bCs/>
          <w:color w:val="000000" w:themeColor="text1"/>
          <w:lang w:eastAsia="pl-PL"/>
        </w:rPr>
        <w:t>9:00</w:t>
      </w:r>
      <w:r w:rsidR="00271FF2" w:rsidRPr="002741C9">
        <w:rPr>
          <w:rFonts w:cstheme="minorHAnsi"/>
          <w:bCs/>
          <w:color w:val="000000" w:themeColor="text1"/>
          <w:lang w:eastAsia="pl-PL"/>
        </w:rPr>
        <w:t xml:space="preserve"> </w:t>
      </w:r>
      <w:r w:rsidRPr="002741C9">
        <w:rPr>
          <w:rFonts w:cstheme="minorHAnsi"/>
          <w:bCs/>
          <w:color w:val="000000" w:themeColor="text1"/>
          <w:lang w:eastAsia="pl-PL"/>
        </w:rPr>
        <w:t xml:space="preserve">– </w:t>
      </w:r>
      <w:r w:rsidRPr="002741C9">
        <w:rPr>
          <w:rFonts w:cstheme="minorHAnsi"/>
          <w:bCs/>
          <w:color w:val="000000" w:themeColor="text1"/>
        </w:rPr>
        <w:t xml:space="preserve">organizacja </w:t>
      </w:r>
      <w:r w:rsidR="00271FF2" w:rsidRPr="002741C9">
        <w:rPr>
          <w:rFonts w:cstheme="minorHAnsi"/>
          <w:bCs/>
          <w:color w:val="000000" w:themeColor="text1"/>
        </w:rPr>
        <w:t>W</w:t>
      </w:r>
      <w:r w:rsidRPr="002741C9">
        <w:rPr>
          <w:rFonts w:cstheme="minorHAnsi"/>
          <w:bCs/>
          <w:color w:val="000000" w:themeColor="text1"/>
        </w:rPr>
        <w:t>ydarzenia Mikołajkowego, w tym:</w:t>
      </w:r>
    </w:p>
    <w:p w14:paraId="311C5DA8" w14:textId="77777777" w:rsidR="00FB671C" w:rsidRPr="002741C9" w:rsidRDefault="00FB671C" w:rsidP="000F21FC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r w:rsidRPr="002741C9">
        <w:rPr>
          <w:rFonts w:cstheme="minorHAnsi"/>
          <w:bCs/>
          <w:color w:val="000000" w:themeColor="text1"/>
        </w:rPr>
        <w:t xml:space="preserve">– uroczysty obiad </w:t>
      </w:r>
    </w:p>
    <w:p w14:paraId="4BF67394" w14:textId="054FB91B" w:rsidR="00C031EC" w:rsidRPr="002741C9" w:rsidRDefault="00C031EC" w:rsidP="000F21FC">
      <w:pPr>
        <w:spacing w:after="0" w:line="276" w:lineRule="auto"/>
        <w:jc w:val="both"/>
        <w:rPr>
          <w:rFonts w:cstheme="minorHAnsi"/>
          <w:bCs/>
          <w:color w:val="000000" w:themeColor="text1"/>
          <w:lang w:eastAsia="pl-PL"/>
        </w:rPr>
      </w:pPr>
      <w:r w:rsidRPr="002741C9">
        <w:rPr>
          <w:rFonts w:cstheme="minorHAnsi"/>
          <w:bCs/>
          <w:color w:val="000000" w:themeColor="text1"/>
          <w:lang w:eastAsia="pl-PL"/>
        </w:rPr>
        <w:t xml:space="preserve">– </w:t>
      </w:r>
      <w:bookmarkEnd w:id="2"/>
      <w:r w:rsidRPr="002741C9">
        <w:rPr>
          <w:rFonts w:cstheme="minorHAnsi"/>
          <w:bCs/>
          <w:color w:val="000000" w:themeColor="text1"/>
          <w:lang w:eastAsia="pl-PL"/>
        </w:rPr>
        <w:t xml:space="preserve">przeprowadzenie warsztatów w 3 grupach z zakresu wykonywania </w:t>
      </w:r>
      <w:r w:rsidR="00044742" w:rsidRPr="002741C9">
        <w:rPr>
          <w:rFonts w:cstheme="minorHAnsi"/>
          <w:bCs/>
          <w:color w:val="000000" w:themeColor="text1"/>
          <w:lang w:eastAsia="pl-PL"/>
        </w:rPr>
        <w:t>gadżetów Andrzejkowych</w:t>
      </w:r>
      <w:r w:rsidRPr="002741C9">
        <w:rPr>
          <w:rFonts w:cstheme="minorHAnsi"/>
          <w:bCs/>
          <w:color w:val="000000" w:themeColor="text1"/>
          <w:lang w:eastAsia="pl-PL"/>
        </w:rPr>
        <w:t xml:space="preserve"> </w:t>
      </w:r>
    </w:p>
    <w:p w14:paraId="1D121A7C" w14:textId="68FAA2F5" w:rsidR="00271FF2" w:rsidRPr="002741C9" w:rsidRDefault="00271FF2" w:rsidP="000F21FC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r w:rsidRPr="002741C9">
        <w:rPr>
          <w:rFonts w:cstheme="minorHAnsi"/>
          <w:bCs/>
          <w:color w:val="000000" w:themeColor="text1"/>
        </w:rPr>
        <w:t>– Foto Budka</w:t>
      </w:r>
      <w:r w:rsidR="00996D08" w:rsidRPr="002741C9">
        <w:rPr>
          <w:rFonts w:cstheme="minorHAnsi"/>
          <w:bCs/>
          <w:color w:val="000000" w:themeColor="text1"/>
        </w:rPr>
        <w:t xml:space="preserve"> 360</w:t>
      </w:r>
    </w:p>
    <w:p w14:paraId="39E3D0A7" w14:textId="27090488" w:rsidR="00D74BFE" w:rsidRPr="002741C9" w:rsidRDefault="00271FF2" w:rsidP="000F21FC">
      <w:pPr>
        <w:spacing w:after="0" w:line="276" w:lineRule="auto"/>
        <w:jc w:val="both"/>
        <w:rPr>
          <w:rFonts w:cstheme="minorHAnsi"/>
          <w:bCs/>
          <w:color w:val="000000" w:themeColor="text1"/>
          <w:lang w:eastAsia="pl-PL"/>
        </w:rPr>
      </w:pPr>
      <w:r w:rsidRPr="002741C9">
        <w:rPr>
          <w:rFonts w:cstheme="minorHAnsi"/>
          <w:bCs/>
          <w:color w:val="000000" w:themeColor="text1"/>
        </w:rPr>
        <w:t>–</w:t>
      </w:r>
      <w:r w:rsidR="00D74BFE" w:rsidRPr="002741C9">
        <w:rPr>
          <w:rFonts w:cstheme="minorHAnsi"/>
          <w:bCs/>
          <w:color w:val="000000" w:themeColor="text1"/>
        </w:rPr>
        <w:t xml:space="preserve"> Program Animacji Andrzejkowych</w:t>
      </w:r>
    </w:p>
    <w:p w14:paraId="6BE5388A" w14:textId="1FFF9480" w:rsidR="00D74BFE" w:rsidRPr="002741C9" w:rsidRDefault="00C031EC" w:rsidP="000F21FC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r w:rsidRPr="002741C9">
        <w:rPr>
          <w:rFonts w:cstheme="minorHAnsi"/>
          <w:bCs/>
          <w:color w:val="000000" w:themeColor="text1"/>
        </w:rPr>
        <w:t xml:space="preserve">– </w:t>
      </w:r>
      <w:r w:rsidR="00271FF2" w:rsidRPr="002741C9">
        <w:rPr>
          <w:rFonts w:cstheme="minorHAnsi"/>
          <w:bCs/>
          <w:color w:val="000000" w:themeColor="text1"/>
        </w:rPr>
        <w:t xml:space="preserve">oprawa muzyczna Wydarzenia z </w:t>
      </w:r>
      <w:r w:rsidR="00D74BFE" w:rsidRPr="002741C9">
        <w:rPr>
          <w:rFonts w:cstheme="minorHAnsi"/>
          <w:bCs/>
          <w:color w:val="000000" w:themeColor="text1"/>
        </w:rPr>
        <w:t>muzyk</w:t>
      </w:r>
      <w:r w:rsidR="00271FF2" w:rsidRPr="002741C9">
        <w:rPr>
          <w:rFonts w:cstheme="minorHAnsi"/>
          <w:bCs/>
          <w:color w:val="000000" w:themeColor="text1"/>
        </w:rPr>
        <w:t>ą</w:t>
      </w:r>
      <w:r w:rsidR="00D74BFE" w:rsidRPr="002741C9">
        <w:rPr>
          <w:rFonts w:cstheme="minorHAnsi"/>
          <w:bCs/>
          <w:color w:val="000000" w:themeColor="text1"/>
        </w:rPr>
        <w:t xml:space="preserve"> na żywo </w:t>
      </w:r>
      <w:r w:rsidR="00271FF2" w:rsidRPr="002741C9">
        <w:rPr>
          <w:rFonts w:cstheme="minorHAnsi"/>
          <w:bCs/>
          <w:color w:val="000000" w:themeColor="text1"/>
        </w:rPr>
        <w:t>lub didżejem</w:t>
      </w:r>
    </w:p>
    <w:p w14:paraId="1E9F8ECF" w14:textId="21CE85A9" w:rsidR="00E051EA" w:rsidRPr="002741C9" w:rsidRDefault="00D74BFE" w:rsidP="000F21FC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r w:rsidRPr="002741C9">
        <w:rPr>
          <w:rFonts w:cstheme="minorHAnsi"/>
          <w:bCs/>
          <w:color w:val="000000" w:themeColor="text1"/>
        </w:rPr>
        <w:t xml:space="preserve">– </w:t>
      </w:r>
      <w:r w:rsidR="005B1966" w:rsidRPr="002741C9">
        <w:rPr>
          <w:rFonts w:cstheme="minorHAnsi"/>
          <w:bCs/>
          <w:color w:val="000000" w:themeColor="text1"/>
        </w:rPr>
        <w:t>tańce</w:t>
      </w:r>
      <w:r w:rsidR="00E051EA" w:rsidRPr="002741C9">
        <w:rPr>
          <w:rFonts w:cstheme="minorHAnsi"/>
          <w:bCs/>
          <w:color w:val="000000" w:themeColor="text1"/>
        </w:rPr>
        <w:t xml:space="preserve"> andrzejkow</w:t>
      </w:r>
      <w:r w:rsidR="00271FF2" w:rsidRPr="002741C9">
        <w:rPr>
          <w:rFonts w:cstheme="minorHAnsi"/>
          <w:bCs/>
          <w:color w:val="000000" w:themeColor="text1"/>
        </w:rPr>
        <w:t>e.</w:t>
      </w:r>
    </w:p>
    <w:p w14:paraId="4852E35F" w14:textId="6EDD6C9A" w:rsidR="00C031EC" w:rsidRPr="007D7B59" w:rsidRDefault="00C031EC" w:rsidP="000F21FC">
      <w:pPr>
        <w:spacing w:before="120" w:after="0" w:line="276" w:lineRule="auto"/>
        <w:jc w:val="both"/>
        <w:rPr>
          <w:rFonts w:cstheme="minorHAnsi"/>
          <w:b/>
          <w:strike/>
          <w:lang w:eastAsia="pl-PL"/>
        </w:rPr>
      </w:pPr>
      <w:r w:rsidRPr="007D7B59">
        <w:rPr>
          <w:rFonts w:cstheme="minorHAnsi"/>
          <w:b/>
          <w:lang w:eastAsia="pl-PL"/>
        </w:rPr>
        <w:t xml:space="preserve">Wykonawca może wskazać animacje / atrakcje, które oferuje realizować w trakcie wydarzenia. </w:t>
      </w:r>
      <w:r w:rsidRPr="007D7B59">
        <w:rPr>
          <w:rFonts w:cstheme="minorHAnsi"/>
          <w:b/>
          <w:strike/>
          <w:u w:val="single"/>
        </w:rPr>
        <w:t xml:space="preserve">Wykonawca dołączy do oferty </w:t>
      </w:r>
      <w:r w:rsidRPr="007D7B59">
        <w:rPr>
          <w:rFonts w:eastAsia="Calibri" w:cstheme="minorHAnsi"/>
          <w:b/>
          <w:strike/>
          <w:kern w:val="1"/>
          <w:u w:val="single"/>
        </w:rPr>
        <w:t>wykaz animacji/atrakcji w formie załącznika.</w:t>
      </w:r>
    </w:p>
    <w:p w14:paraId="64BC1520" w14:textId="35C21315" w:rsidR="00F703BD" w:rsidRPr="007D7B59" w:rsidRDefault="00F703BD" w:rsidP="000F21FC">
      <w:pPr>
        <w:pStyle w:val="Nagwek20"/>
        <w:spacing w:before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D7B59">
        <w:rPr>
          <w:rFonts w:asciiTheme="minorHAnsi" w:hAnsiTheme="minorHAnsi" w:cstheme="minorHAnsi"/>
          <w:sz w:val="22"/>
          <w:szCs w:val="22"/>
        </w:rPr>
        <w:lastRenderedPageBreak/>
        <w:t>Ewaluacja:</w:t>
      </w:r>
    </w:p>
    <w:p w14:paraId="64FF48E5" w14:textId="34B0BE04" w:rsidR="00275AD4" w:rsidRPr="007D7B59" w:rsidRDefault="00F703BD" w:rsidP="00275AD4">
      <w:pPr>
        <w:spacing w:after="120" w:line="276" w:lineRule="auto"/>
        <w:jc w:val="both"/>
        <w:rPr>
          <w:rFonts w:cstheme="minorHAnsi"/>
        </w:rPr>
      </w:pPr>
      <w:r w:rsidRPr="007D7B59">
        <w:rPr>
          <w:rFonts w:eastAsia="Times New Roman" w:cstheme="minorHAnsi"/>
        </w:rPr>
        <w:t xml:space="preserve">Po zakończeniu </w:t>
      </w:r>
      <w:r w:rsidR="00C031EC" w:rsidRPr="007D7B59">
        <w:rPr>
          <w:rFonts w:eastAsia="Times New Roman" w:cstheme="minorHAnsi"/>
        </w:rPr>
        <w:t>wydarzenia</w:t>
      </w:r>
      <w:r w:rsidRPr="007D7B59">
        <w:rPr>
          <w:rFonts w:eastAsia="Times New Roman" w:cstheme="minorHAnsi"/>
        </w:rPr>
        <w:t xml:space="preserve">, w terminie </w:t>
      </w:r>
      <w:r w:rsidR="00BC08D9" w:rsidRPr="007D7B59">
        <w:rPr>
          <w:rFonts w:eastAsia="Times New Roman" w:cstheme="minorHAnsi"/>
        </w:rPr>
        <w:t>14</w:t>
      </w:r>
      <w:r w:rsidRPr="007D7B59">
        <w:rPr>
          <w:rFonts w:eastAsia="Times New Roman" w:cstheme="minorHAnsi"/>
        </w:rPr>
        <w:t xml:space="preserve"> dni roboczych, </w:t>
      </w:r>
      <w:r w:rsidR="00275AD4" w:rsidRPr="007D7B59">
        <w:rPr>
          <w:rFonts w:eastAsia="Times New Roman" w:cstheme="minorHAnsi"/>
        </w:rPr>
        <w:t xml:space="preserve">Wykonawca będzie zobowiązany do </w:t>
      </w:r>
      <w:r w:rsidR="00C031EC" w:rsidRPr="007D7B59">
        <w:rPr>
          <w:rFonts w:eastAsia="Times New Roman" w:cstheme="minorHAnsi"/>
        </w:rPr>
        <w:t xml:space="preserve">złożenia </w:t>
      </w:r>
      <w:r w:rsidR="00275AD4" w:rsidRPr="007D7B59">
        <w:rPr>
          <w:rFonts w:cstheme="minorHAnsi"/>
        </w:rPr>
        <w:t>sprawozdanie z wykonania</w:t>
      </w:r>
      <w:r w:rsidR="00C031EC" w:rsidRPr="007D7B59">
        <w:rPr>
          <w:rFonts w:cstheme="minorHAnsi"/>
        </w:rPr>
        <w:t xml:space="preserve"> usługi</w:t>
      </w:r>
      <w:r w:rsidR="00275AD4" w:rsidRPr="007D7B59">
        <w:rPr>
          <w:rFonts w:eastAsia="Times New Roman" w:cstheme="minorHAnsi"/>
        </w:rPr>
        <w:t>, a także wykonanie i dostarczenie dokumentacji fotograficznej na nośniku CD/DVD/pendrive.</w:t>
      </w:r>
    </w:p>
    <w:p w14:paraId="0E46A5EE" w14:textId="77777777" w:rsidR="004E6ED5" w:rsidRDefault="004E6ED5" w:rsidP="008F506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65C8DFE" w14:textId="208894DD" w:rsidR="00121702" w:rsidRPr="008F5069" w:rsidRDefault="009D5890" w:rsidP="008F5069">
      <w:pPr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  <w:r w:rsidRPr="008F5069">
        <w:rPr>
          <w:rFonts w:cstheme="minorHAnsi"/>
          <w:bCs/>
          <w:sz w:val="24"/>
          <w:szCs w:val="24"/>
        </w:rPr>
        <w:t xml:space="preserve">Nowa Sól, dnia </w:t>
      </w:r>
      <w:r w:rsidR="00267AEC">
        <w:rPr>
          <w:rFonts w:cstheme="minorHAnsi"/>
          <w:bCs/>
          <w:sz w:val="24"/>
          <w:szCs w:val="24"/>
        </w:rPr>
        <w:t>18</w:t>
      </w:r>
      <w:r w:rsidR="00D672BA">
        <w:rPr>
          <w:rFonts w:cstheme="minorHAnsi"/>
          <w:bCs/>
          <w:sz w:val="24"/>
          <w:szCs w:val="24"/>
        </w:rPr>
        <w:t>.</w:t>
      </w:r>
      <w:r w:rsidR="00E051EA">
        <w:rPr>
          <w:rFonts w:cstheme="minorHAnsi"/>
          <w:bCs/>
          <w:sz w:val="24"/>
          <w:szCs w:val="24"/>
        </w:rPr>
        <w:t>09</w:t>
      </w:r>
      <w:r w:rsidRPr="008F5069">
        <w:rPr>
          <w:rFonts w:cstheme="minorHAnsi"/>
          <w:bCs/>
          <w:sz w:val="24"/>
          <w:szCs w:val="24"/>
        </w:rPr>
        <w:t>.202</w:t>
      </w:r>
      <w:r w:rsidR="00E051EA">
        <w:rPr>
          <w:rFonts w:cstheme="minorHAnsi"/>
          <w:bCs/>
          <w:sz w:val="24"/>
          <w:szCs w:val="24"/>
        </w:rPr>
        <w:t>5</w:t>
      </w:r>
      <w:r w:rsidRPr="008F5069">
        <w:rPr>
          <w:rFonts w:cstheme="minorHAnsi"/>
          <w:bCs/>
          <w:sz w:val="24"/>
          <w:szCs w:val="24"/>
        </w:rPr>
        <w:t xml:space="preserve"> r.</w:t>
      </w:r>
      <w:bookmarkStart w:id="3" w:name="_Toc522182993"/>
      <w:bookmarkStart w:id="4" w:name="_Hlk522184511"/>
    </w:p>
    <w:p w14:paraId="56A1D3EE" w14:textId="77777777" w:rsidR="00121702" w:rsidRPr="008F5069" w:rsidRDefault="00121702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  <w:r w:rsidRPr="008F5069">
        <w:rPr>
          <w:rFonts w:cstheme="minorHAnsi"/>
          <w:sz w:val="24"/>
          <w:szCs w:val="24"/>
        </w:rPr>
        <w:t xml:space="preserve">      Marian Tomys </w:t>
      </w:r>
    </w:p>
    <w:p w14:paraId="194C2F80" w14:textId="233BF5E2" w:rsidR="008F5069" w:rsidRDefault="00121702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  <w:r w:rsidRPr="008F5069">
        <w:rPr>
          <w:rFonts w:cstheme="minorHAnsi"/>
          <w:sz w:val="24"/>
          <w:szCs w:val="24"/>
        </w:rPr>
        <w:t>koordynator projektu</w:t>
      </w:r>
    </w:p>
    <w:p w14:paraId="3640E8C2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4AB465F9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2148B2B2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6E4B7FA9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3A8655B7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7E60E612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204000D0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11665CA4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6153BBE6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46EA9D24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2DD22C28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3245578F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2008EEBB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55671D32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6668E548" w14:textId="77777777" w:rsidR="00996D08" w:rsidRDefault="00996D08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2ECBCE3C" w14:textId="77777777" w:rsidR="00996D08" w:rsidRDefault="00996D08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13CBFDE9" w14:textId="77777777" w:rsidR="00996D08" w:rsidRDefault="00996D08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780BDC2B" w14:textId="77777777" w:rsidR="00996D08" w:rsidRDefault="00996D08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7890927C" w14:textId="77777777" w:rsidR="00996D08" w:rsidRDefault="00996D08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371F001F" w14:textId="77777777" w:rsidR="00AF6A62" w:rsidRDefault="00AF6A62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47C2F654" w14:textId="77777777" w:rsidR="00E051EA" w:rsidRDefault="00E051EA" w:rsidP="008F5069">
      <w:pPr>
        <w:autoSpaceDE w:val="0"/>
        <w:autoSpaceDN w:val="0"/>
        <w:adjustRightInd w:val="0"/>
        <w:spacing w:line="276" w:lineRule="auto"/>
        <w:ind w:firstLine="6662"/>
        <w:jc w:val="both"/>
        <w:rPr>
          <w:rFonts w:cstheme="minorHAnsi"/>
          <w:sz w:val="24"/>
          <w:szCs w:val="24"/>
        </w:rPr>
      </w:pPr>
    </w:p>
    <w:p w14:paraId="664CC05B" w14:textId="1AA80FA9" w:rsidR="00B73A2C" w:rsidRDefault="00C174DB" w:rsidP="00B73A2C">
      <w:pPr>
        <w:pStyle w:val="Nagwek1"/>
        <w:numPr>
          <w:ilvl w:val="0"/>
          <w:numId w:val="0"/>
        </w:numPr>
        <w:ind w:left="1146"/>
        <w:jc w:val="right"/>
      </w:pPr>
      <w:r>
        <w:lastRenderedPageBreak/>
        <w:t>Załącznik nr 1</w:t>
      </w:r>
    </w:p>
    <w:p w14:paraId="1EB78F8A" w14:textId="77777777" w:rsidR="00B73A2C" w:rsidRDefault="00B73A2C" w:rsidP="00C174DB">
      <w:pPr>
        <w:pStyle w:val="Nagwek1"/>
        <w:numPr>
          <w:ilvl w:val="0"/>
          <w:numId w:val="0"/>
        </w:numPr>
        <w:ind w:left="1146"/>
        <w:jc w:val="left"/>
      </w:pPr>
    </w:p>
    <w:p w14:paraId="367DCAD0" w14:textId="3FDDE504" w:rsidR="00C174DB" w:rsidRDefault="00C174DB" w:rsidP="00B73A2C">
      <w:pPr>
        <w:pStyle w:val="Nagwek1"/>
        <w:numPr>
          <w:ilvl w:val="0"/>
          <w:numId w:val="0"/>
        </w:numPr>
        <w:ind w:left="1146"/>
      </w:pPr>
      <w:r>
        <w:t>Formularz szacowania wartości przedmiotu zamówienia</w:t>
      </w:r>
      <w:bookmarkEnd w:id="3"/>
    </w:p>
    <w:p w14:paraId="030A5EA7" w14:textId="7C91362E" w:rsidR="00B73A2C" w:rsidRPr="00B73A2C" w:rsidRDefault="006B4141" w:rsidP="00B73A2C">
      <w:pPr>
        <w:rPr>
          <w:lang w:eastAsia="zh-CN"/>
        </w:rPr>
      </w:pPr>
      <w:r>
        <w:rPr>
          <w:lang w:eastAsia="zh-CN"/>
        </w:rPr>
        <w:t xml:space="preserve">                  </w:t>
      </w:r>
    </w:p>
    <w:p w14:paraId="12DA599E" w14:textId="2A53E368" w:rsidR="00C174DB" w:rsidRPr="008F5069" w:rsidRDefault="00C174DB" w:rsidP="00F16E01">
      <w:pPr>
        <w:spacing w:before="120" w:line="276" w:lineRule="auto"/>
        <w:jc w:val="both"/>
        <w:rPr>
          <w:b/>
          <w:sz w:val="24"/>
          <w:szCs w:val="24"/>
        </w:rPr>
      </w:pPr>
      <w:r w:rsidRPr="008F5069">
        <w:rPr>
          <w:b/>
          <w:sz w:val="24"/>
          <w:szCs w:val="24"/>
        </w:rPr>
        <w:t xml:space="preserve">Formularz szacowania wartości zamówienia </w:t>
      </w:r>
      <w:r w:rsidR="0000056D" w:rsidRPr="008F5069">
        <w:rPr>
          <w:b/>
          <w:sz w:val="24"/>
          <w:szCs w:val="24"/>
        </w:rPr>
        <w:t>dot.</w:t>
      </w:r>
      <w:r w:rsidRPr="008F5069">
        <w:rPr>
          <w:b/>
          <w:sz w:val="24"/>
          <w:szCs w:val="24"/>
        </w:rPr>
        <w:t xml:space="preserve"> </w:t>
      </w:r>
      <w:r w:rsidR="0000056D" w:rsidRPr="008F5069">
        <w:rPr>
          <w:b/>
          <w:sz w:val="24"/>
          <w:szCs w:val="24"/>
        </w:rPr>
        <w:t xml:space="preserve">wyceny </w:t>
      </w:r>
      <w:r w:rsidR="006B4141" w:rsidRPr="008F5069">
        <w:rPr>
          <w:rFonts w:cstheme="minorHAnsi"/>
          <w:b/>
          <w:bCs/>
          <w:sz w:val="24"/>
          <w:szCs w:val="24"/>
        </w:rPr>
        <w:t>realizacj</w:t>
      </w:r>
      <w:r w:rsidR="0000056D" w:rsidRPr="008F5069">
        <w:rPr>
          <w:rFonts w:cstheme="minorHAnsi"/>
          <w:b/>
          <w:bCs/>
          <w:sz w:val="24"/>
          <w:szCs w:val="24"/>
        </w:rPr>
        <w:t>i</w:t>
      </w:r>
      <w:r w:rsidR="006B4141" w:rsidRPr="008F5069">
        <w:rPr>
          <w:rFonts w:cstheme="minorHAnsi"/>
          <w:b/>
          <w:bCs/>
          <w:sz w:val="24"/>
          <w:szCs w:val="24"/>
        </w:rPr>
        <w:t xml:space="preserve"> zadania:</w:t>
      </w:r>
      <w:r w:rsidR="00F16E01" w:rsidRPr="008F5069">
        <w:rPr>
          <w:rFonts w:cstheme="minorHAnsi"/>
          <w:b/>
          <w:bCs/>
          <w:sz w:val="24"/>
          <w:szCs w:val="24"/>
        </w:rPr>
        <w:t xml:space="preserve"> </w:t>
      </w:r>
      <w:r w:rsidR="008F5069" w:rsidRPr="008F5069">
        <w:rPr>
          <w:rFonts w:cstheme="minorHAnsi"/>
          <w:b/>
          <w:bCs/>
          <w:color w:val="000000"/>
          <w:sz w:val="24"/>
          <w:szCs w:val="24"/>
        </w:rPr>
        <w:t>„</w:t>
      </w:r>
      <w:r w:rsidR="00E051EA">
        <w:rPr>
          <w:rFonts w:cstheme="minorHAnsi"/>
          <w:b/>
          <w:bCs/>
          <w:color w:val="000000"/>
          <w:sz w:val="24"/>
          <w:szCs w:val="24"/>
        </w:rPr>
        <w:t>Andrzejkowe</w:t>
      </w:r>
      <w:r w:rsidR="008F5069" w:rsidRPr="008F5069">
        <w:rPr>
          <w:rFonts w:cstheme="minorHAnsi"/>
          <w:b/>
          <w:bCs/>
          <w:color w:val="000000"/>
          <w:sz w:val="24"/>
          <w:szCs w:val="24"/>
        </w:rPr>
        <w:t xml:space="preserve"> wydarzenie integracyjne”</w:t>
      </w:r>
      <w:r w:rsidR="008F5069" w:rsidRPr="008F5069">
        <w:rPr>
          <w:rFonts w:eastAsia="Lucida Sans Unicode"/>
          <w:kern w:val="1"/>
          <w:sz w:val="24"/>
          <w:szCs w:val="24"/>
          <w:lang w:eastAsia="ar-SA"/>
        </w:rPr>
        <w:t>.</w:t>
      </w:r>
      <w:r w:rsidR="00F703BD" w:rsidRPr="008F5069">
        <w:rPr>
          <w:rFonts w:cstheme="minorHAnsi"/>
          <w:b/>
          <w:bCs/>
          <w:sz w:val="24"/>
          <w:szCs w:val="24"/>
        </w:rPr>
        <w:t xml:space="preserve"> pn. </w:t>
      </w:r>
      <w:r w:rsidRPr="008F5069">
        <w:rPr>
          <w:rFonts w:eastAsia="Cambria" w:cs="Cambria"/>
          <w:b/>
          <w:sz w:val="24"/>
          <w:szCs w:val="24"/>
        </w:rPr>
        <w:t>w ramach projektu pn. „</w:t>
      </w:r>
      <w:r w:rsidR="0000056D" w:rsidRPr="008F5069">
        <w:rPr>
          <w:rFonts w:eastAsia="Cambria" w:cs="Cambria"/>
          <w:b/>
          <w:sz w:val="24"/>
          <w:szCs w:val="24"/>
        </w:rPr>
        <w:t xml:space="preserve">Aktywnie w </w:t>
      </w:r>
      <w:r w:rsidR="00B03931" w:rsidRPr="008F5069">
        <w:rPr>
          <w:rFonts w:eastAsia="Cambria" w:cs="Cambria"/>
          <w:b/>
          <w:sz w:val="24"/>
          <w:szCs w:val="24"/>
        </w:rPr>
        <w:t>przyszłość</w:t>
      </w:r>
      <w:r w:rsidRPr="008F5069">
        <w:rPr>
          <w:rFonts w:eastAsia="Cambria" w:cs="Cambria"/>
          <w:b/>
          <w:sz w:val="24"/>
          <w:szCs w:val="24"/>
        </w:rPr>
        <w:t>”</w:t>
      </w:r>
      <w:r w:rsidRPr="008F5069">
        <w:rPr>
          <w:rFonts w:cs="Calibri"/>
          <w:b/>
          <w:sz w:val="24"/>
          <w:szCs w:val="24"/>
        </w:rPr>
        <w:t>.</w:t>
      </w:r>
    </w:p>
    <w:p w14:paraId="5DACC3E2" w14:textId="77777777" w:rsidR="00C174DB" w:rsidRDefault="00C174DB" w:rsidP="00C174DB">
      <w:pPr>
        <w:pStyle w:val="Akapitzlist"/>
        <w:numPr>
          <w:ilvl w:val="0"/>
          <w:numId w:val="15"/>
        </w:numPr>
        <w:spacing w:before="240" w:after="200" w:line="276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C174DB" w14:paraId="69025EE4" w14:textId="77777777" w:rsidTr="00C174DB">
        <w:trPr>
          <w:trHeight w:val="38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3ABDD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34F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AFF2802" w14:textId="77777777" w:rsidTr="00C174DB">
        <w:trPr>
          <w:trHeight w:val="39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AFF3C94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4E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19E801A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9AE8966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27E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44B0C22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A54799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D5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B58E44B" w14:textId="77777777" w:rsidTr="00C174DB">
        <w:trPr>
          <w:trHeight w:val="26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1D267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404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680CFF4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3AFF18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2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5AE0660" w14:textId="77777777" w:rsidTr="00C174DB">
        <w:trPr>
          <w:trHeight w:val="5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B6A92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Dane osoby do kontaktu:</w:t>
            </w:r>
          </w:p>
          <w:p w14:paraId="5884B52E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88A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60376E9C" w14:textId="77777777" w:rsidR="00C174DB" w:rsidRDefault="00C174DB" w:rsidP="00C174DB">
      <w:pPr>
        <w:pStyle w:val="Akapitzlist"/>
        <w:numPr>
          <w:ilvl w:val="0"/>
          <w:numId w:val="15"/>
        </w:numPr>
        <w:spacing w:before="120" w:after="120" w:line="276" w:lineRule="auto"/>
        <w:ind w:left="425" w:hanging="357"/>
        <w:jc w:val="both"/>
        <w:rPr>
          <w:rFonts w:eastAsia="Calibri" w:cs="Times New Roman"/>
          <w:sz w:val="24"/>
        </w:rPr>
      </w:pPr>
      <w:r>
        <w:t>Oferowana cena za wykonanie: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843"/>
        <w:gridCol w:w="1271"/>
      </w:tblGrid>
      <w:tr w:rsidR="008F5069" w14:paraId="2C8DCE4A" w14:textId="27BFE9C6" w:rsidTr="00BC4BF5">
        <w:trPr>
          <w:trHeight w:val="50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872F9F9" w14:textId="2EB6CAA9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 ZAMÓWIENIA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3B8" w14:textId="6399278D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Szacowana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5E0" w14:textId="77777777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08780ADA" w14:textId="43805B6E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F16E01" w14:paraId="5486310C" w14:textId="12E6CA6A" w:rsidTr="008F5069">
        <w:trPr>
          <w:trHeight w:val="10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960D7F" w14:textId="18118FA1" w:rsidR="00F16E01" w:rsidRPr="008F5069" w:rsidRDefault="00F16E01" w:rsidP="00F16E01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5069">
              <w:rPr>
                <w:rFonts w:cstheme="minorHAnsi"/>
                <w:b/>
                <w:bCs/>
                <w:sz w:val="24"/>
                <w:szCs w:val="24"/>
              </w:rPr>
              <w:t xml:space="preserve">RAZEM </w:t>
            </w:r>
            <w:r w:rsidR="0000056D" w:rsidRPr="008F5069">
              <w:rPr>
                <w:rFonts w:cstheme="minorHAnsi"/>
                <w:b/>
                <w:bCs/>
                <w:sz w:val="24"/>
                <w:szCs w:val="24"/>
              </w:rPr>
              <w:t>Wycena kosztu</w:t>
            </w:r>
            <w:r w:rsidRPr="008F5069">
              <w:rPr>
                <w:rFonts w:cstheme="minorHAnsi"/>
                <w:b/>
                <w:bCs/>
                <w:sz w:val="24"/>
                <w:szCs w:val="24"/>
              </w:rPr>
              <w:t xml:space="preserve"> za wykonanie całości </w:t>
            </w:r>
            <w:r w:rsidR="0000056D" w:rsidRPr="008F5069">
              <w:rPr>
                <w:rFonts w:cstheme="minorHAnsi"/>
                <w:b/>
                <w:bCs/>
                <w:sz w:val="24"/>
                <w:szCs w:val="24"/>
              </w:rPr>
              <w:t>działania</w:t>
            </w:r>
            <w:r w:rsidRPr="008F50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2F051F5" w14:textId="0F0DE4D7" w:rsidR="00F16E01" w:rsidRPr="00F16E01" w:rsidRDefault="008F5069" w:rsidP="000005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DF40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="0004474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Andrzejk</w:t>
            </w:r>
            <w:r w:rsidRPr="00DF40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owe wydarzenie integracyjne”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12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EB1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5E673BD" w14:textId="77777777" w:rsidR="00C174DB" w:rsidRDefault="00C174DB" w:rsidP="00C174DB">
      <w:pPr>
        <w:pStyle w:val="Akapitzlist"/>
        <w:ind w:left="426"/>
        <w:rPr>
          <w:rFonts w:eastAsia="Calibri" w:cs="Times New Roman"/>
          <w:sz w:val="24"/>
          <w:szCs w:val="24"/>
        </w:rPr>
      </w:pPr>
    </w:p>
    <w:p w14:paraId="14F2F0A8" w14:textId="034205A8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powyższa oferta cenowa obejmuje całość przedmiotu zamówienia opisanego </w:t>
      </w:r>
      <w:r w:rsidR="009B0AB5">
        <w:rPr>
          <w:szCs w:val="24"/>
        </w:rPr>
        <w:t xml:space="preserve">                                        </w:t>
      </w:r>
      <w:r>
        <w:rPr>
          <w:szCs w:val="24"/>
        </w:rPr>
        <w:t>w Zaproszeniu do składania wstępnych ofert cenowych w celu oszacowania wartości usługi.</w:t>
      </w:r>
    </w:p>
    <w:p w14:paraId="47070C16" w14:textId="76D29C28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wyrażam zgodę na przetwarzanie przez Zamawiającego danych, określonych w pkt </w:t>
      </w:r>
      <w:proofErr w:type="gramStart"/>
      <w:r>
        <w:rPr>
          <w:szCs w:val="24"/>
        </w:rPr>
        <w:t xml:space="preserve">1, </w:t>
      </w:r>
      <w:r w:rsidR="009B0AB5">
        <w:rPr>
          <w:szCs w:val="24"/>
        </w:rPr>
        <w:t xml:space="preserve">  </w:t>
      </w:r>
      <w:proofErr w:type="gramEnd"/>
      <w:r w:rsidR="009B0AB5">
        <w:rPr>
          <w:szCs w:val="24"/>
        </w:rPr>
        <w:t xml:space="preserve">                    </w:t>
      </w:r>
      <w:r>
        <w:rPr>
          <w:szCs w:val="24"/>
        </w:rPr>
        <w:t xml:space="preserve">na potrzeby przeprowadzenia procedury szacowania wartości zamówienia. </w:t>
      </w:r>
    </w:p>
    <w:p w14:paraId="74678487" w14:textId="77777777" w:rsidR="00C174DB" w:rsidRDefault="00C174DB" w:rsidP="00C174DB">
      <w:pPr>
        <w:pStyle w:val="Akapitzlist"/>
        <w:ind w:left="426"/>
        <w:rPr>
          <w:szCs w:val="24"/>
        </w:rPr>
      </w:pPr>
    </w:p>
    <w:p w14:paraId="42541565" w14:textId="77777777" w:rsidR="00C174DB" w:rsidRDefault="00C174DB" w:rsidP="00C174DB">
      <w:pPr>
        <w:rPr>
          <w:szCs w:val="24"/>
        </w:rPr>
      </w:pPr>
    </w:p>
    <w:p w14:paraId="2EC5A254" w14:textId="77777777" w:rsidR="00C174DB" w:rsidRDefault="00C174DB" w:rsidP="00C174DB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6BFC421E" w14:textId="78F2B857" w:rsidR="00050F34" w:rsidRDefault="00C174DB" w:rsidP="00B24409">
      <w:pPr>
        <w:pStyle w:val="Bezodstpw"/>
        <w:tabs>
          <w:tab w:val="left" w:pos="6663"/>
        </w:tabs>
        <w:ind w:firstLine="1418"/>
        <w:rPr>
          <w:rFonts w:cs="Times New Roman"/>
          <w:bCs/>
          <w:sz w:val="20"/>
          <w:szCs w:val="20"/>
        </w:rPr>
      </w:pP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>(podpis osoby upoważnionej)</w:t>
      </w:r>
      <w:bookmarkEnd w:id="4"/>
    </w:p>
    <w:p w14:paraId="47816FCF" w14:textId="7632AEF5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sectPr w:rsidR="00050F34" w:rsidSect="000F21FC">
      <w:headerReference w:type="default" r:id="rId12"/>
      <w:footerReference w:type="default" r:id="rId13"/>
      <w:pgSz w:w="11906" w:h="16838"/>
      <w:pgMar w:top="993" w:right="849" w:bottom="567" w:left="1134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5485" w14:textId="77777777" w:rsidR="00EA5E12" w:rsidRDefault="00EA5E12" w:rsidP="00616824">
      <w:pPr>
        <w:spacing w:after="0" w:line="240" w:lineRule="auto"/>
      </w:pPr>
      <w:r>
        <w:separator/>
      </w:r>
    </w:p>
  </w:endnote>
  <w:endnote w:type="continuationSeparator" w:id="0">
    <w:p w14:paraId="3EEB96AE" w14:textId="77777777" w:rsidR="00EA5E12" w:rsidRDefault="00EA5E12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CB5E" w14:textId="28AA1304" w:rsidR="009A0721" w:rsidRDefault="009A0721" w:rsidP="009A0721">
    <w:pPr>
      <w:pStyle w:val="Default"/>
      <w:rPr>
        <w:rFonts w:ascii="Calibri" w:hAnsi="Calibri" w:cs="Calibri"/>
        <w:sz w:val="18"/>
        <w:szCs w:val="18"/>
      </w:rPr>
    </w:pPr>
    <w:r>
      <w:rPr>
        <w:sz w:val="18"/>
        <w:szCs w:val="18"/>
        <w:lang w:eastAsia="x-none"/>
      </w:rPr>
      <w:tab/>
    </w:r>
    <w:r w:rsidRPr="009A0721">
      <w:rPr>
        <w:rFonts w:ascii="Calibri" w:hAnsi="Calibri" w:cs="Calibri"/>
        <w:color w:val="303030"/>
        <w:sz w:val="18"/>
        <w:szCs w:val="18"/>
      </w:rPr>
      <w:t xml:space="preserve">Projekt pn. </w:t>
    </w:r>
    <w:r w:rsidRPr="009A0721">
      <w:rPr>
        <w:rFonts w:ascii="Calibri" w:hAnsi="Calibri" w:cs="Calibri"/>
        <w:sz w:val="18"/>
        <w:szCs w:val="18"/>
      </w:rPr>
      <w:t xml:space="preserve">„Aktywnie w przyszłość” współfinansowany </w:t>
    </w:r>
    <w:bookmarkStart w:id="5" w:name="_Hlk169168998"/>
    <w:r w:rsidRPr="009A0721">
      <w:rPr>
        <w:rFonts w:ascii="Calibri" w:hAnsi="Calibri" w:cs="Calibri"/>
        <w:sz w:val="18"/>
        <w:szCs w:val="18"/>
      </w:rPr>
      <w:t xml:space="preserve">z Europejskiego Funduszu Społecznego Plus w ramach: Programu Fundusze Europejskie dla Lubuskiego 2021-2027, Działanie 6.9 Aktywna integracja </w:t>
    </w:r>
    <w:proofErr w:type="spellStart"/>
    <w:r w:rsidRPr="009A0721">
      <w:rPr>
        <w:rFonts w:ascii="Calibri" w:hAnsi="Calibri" w:cs="Calibri"/>
        <w:sz w:val="18"/>
        <w:szCs w:val="18"/>
      </w:rPr>
      <w:t>społeczno</w:t>
    </w:r>
    <w:proofErr w:type="spellEnd"/>
    <w:r w:rsidRPr="009A0721">
      <w:rPr>
        <w:rFonts w:ascii="Calibri" w:hAnsi="Calibri" w:cs="Calibri"/>
        <w:sz w:val="18"/>
        <w:szCs w:val="18"/>
      </w:rPr>
      <w:t>–zawodowa</w:t>
    </w:r>
    <w:bookmarkEnd w:id="5"/>
  </w:p>
  <w:p w14:paraId="09DFA7D6" w14:textId="6819438E" w:rsidR="003B3E31" w:rsidRPr="009A51FE" w:rsidRDefault="009A0721" w:rsidP="009A0721">
    <w:pPr>
      <w:tabs>
        <w:tab w:val="left" w:pos="434"/>
        <w:tab w:val="center" w:pos="4536"/>
        <w:tab w:val="right" w:pos="9072"/>
        <w:tab w:val="right" w:pos="9923"/>
      </w:tabs>
      <w:jc w:val="right"/>
    </w:pPr>
    <w:r>
      <w:rPr>
        <w:sz w:val="18"/>
        <w:szCs w:val="18"/>
        <w:lang w:eastAsia="x-none"/>
      </w:rPr>
      <w:tab/>
    </w:r>
    <w:r>
      <w:rPr>
        <w:sz w:val="18"/>
        <w:szCs w:val="18"/>
        <w:lang w:eastAsia="x-none"/>
      </w:rPr>
      <w:tab/>
    </w:r>
    <w:r w:rsidR="003B3E31" w:rsidRPr="0022633A">
      <w:rPr>
        <w:sz w:val="18"/>
        <w:szCs w:val="18"/>
        <w:lang w:eastAsia="x-none"/>
      </w:rPr>
      <w:t xml:space="preserve">Strona </w:t>
    </w:r>
    <w:r w:rsidR="003B3E31" w:rsidRPr="0022633A">
      <w:rPr>
        <w:sz w:val="18"/>
        <w:szCs w:val="18"/>
        <w:lang w:val="x-none" w:eastAsia="x-none"/>
      </w:rPr>
      <w:t xml:space="preserve">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PAGE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5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  <w:r w:rsidR="003B3E31" w:rsidRPr="0022633A">
      <w:rPr>
        <w:sz w:val="18"/>
        <w:szCs w:val="18"/>
        <w:lang w:val="x-none" w:eastAsia="x-none"/>
      </w:rPr>
      <w:t xml:space="preserve"> z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NUMPAGES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6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8D58" w14:textId="77777777" w:rsidR="00EA5E12" w:rsidRDefault="00EA5E12" w:rsidP="00616824">
      <w:pPr>
        <w:spacing w:after="0" w:line="240" w:lineRule="auto"/>
      </w:pPr>
      <w:r>
        <w:separator/>
      </w:r>
    </w:p>
  </w:footnote>
  <w:footnote w:type="continuationSeparator" w:id="0">
    <w:p w14:paraId="6D8F6C3B" w14:textId="77777777" w:rsidR="00EA5E12" w:rsidRDefault="00EA5E12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CB83" w14:textId="3C5B4E71" w:rsidR="003B3E31" w:rsidRPr="00FD003A" w:rsidRDefault="00C031EC" w:rsidP="00FD003A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272C38">
      <w:rPr>
        <w:noProof/>
      </w:rPr>
      <w:drawing>
        <wp:inline distT="0" distB="0" distL="0" distR="0" wp14:anchorId="32C9281F" wp14:editId="0C077E8B">
          <wp:extent cx="6301105" cy="514350"/>
          <wp:effectExtent l="0" t="0" r="4445" b="0"/>
          <wp:docPr id="20782594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831C1" w14:textId="1E40F43A" w:rsidR="005C7D76" w:rsidRPr="00121702" w:rsidRDefault="005C7D76" w:rsidP="005C7D76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b/>
        <w:bCs/>
      </w:rPr>
    </w:pPr>
    <w:r w:rsidRPr="00121702">
      <w:rPr>
        <w:rFonts w:ascii="Cambria" w:hAnsi="Cambria"/>
        <w:b/>
        <w:bCs/>
      </w:rPr>
      <w:t>Szacowanie wartości zamówienia</w:t>
    </w:r>
  </w:p>
  <w:p w14:paraId="531F64F3" w14:textId="0BCD8D7B" w:rsidR="00C031EC" w:rsidRPr="00C031EC" w:rsidRDefault="00C031EC" w:rsidP="00C031EC">
    <w:pPr>
      <w:widowControl w:val="0"/>
      <w:tabs>
        <w:tab w:val="center" w:pos="4819"/>
        <w:tab w:val="left" w:pos="4963"/>
        <w:tab w:val="left" w:pos="5672"/>
      </w:tabs>
      <w:suppressAutoHyphens/>
      <w:spacing w:after="0" w:line="276" w:lineRule="auto"/>
      <w:jc w:val="center"/>
      <w:rPr>
        <w:rFonts w:ascii="Calibri" w:eastAsia="Lucida Sans Unicode" w:hAnsi="Calibri" w:cs="Calibri"/>
        <w:b/>
        <w:i/>
        <w:kern w:val="1"/>
        <w:lang w:eastAsia="ar-SA"/>
      </w:rPr>
    </w:pPr>
    <w:r w:rsidRPr="00C031EC">
      <w:rPr>
        <w:rFonts w:ascii="Calibri" w:eastAsia="Lucida Sans Unicode" w:hAnsi="Calibri" w:cs="Calibri"/>
        <w:b/>
        <w:i/>
        <w:kern w:val="1"/>
        <w:lang w:eastAsia="ar-SA"/>
      </w:rPr>
      <w:t>na realizację usługi pn</w:t>
    </w:r>
    <w:r w:rsidRPr="00C031EC">
      <w:rPr>
        <w:rFonts w:ascii="Calibri" w:eastAsia="Lucida Sans Unicode" w:hAnsi="Calibri" w:cs="Calibri"/>
        <w:bCs/>
        <w:iCs/>
        <w:kern w:val="1"/>
        <w:lang w:eastAsia="ar-SA"/>
      </w:rPr>
      <w:t xml:space="preserve">. </w:t>
    </w:r>
    <w:r w:rsidRPr="00C031EC">
      <w:rPr>
        <w:rFonts w:cs="Times New Roman"/>
        <w:b/>
        <w:iCs/>
        <w:lang w:eastAsia="pl-PL"/>
      </w:rPr>
      <w:t>„</w:t>
    </w:r>
    <w:r w:rsidR="00C6482B">
      <w:rPr>
        <w:rFonts w:cs="Times New Roman"/>
        <w:b/>
        <w:iCs/>
        <w:lang w:eastAsia="pl-PL"/>
      </w:rPr>
      <w:t>Andrzejk</w:t>
    </w:r>
    <w:r w:rsidRPr="00C031EC">
      <w:rPr>
        <w:rFonts w:cs="Times New Roman"/>
        <w:b/>
        <w:iCs/>
        <w:lang w:eastAsia="pl-PL"/>
      </w:rPr>
      <w:t>owe wydarzenie integracyjne”</w:t>
    </w:r>
  </w:p>
  <w:p w14:paraId="4BF9BF90" w14:textId="77777777" w:rsidR="003B3E31" w:rsidRPr="009A5CE5" w:rsidRDefault="003B3E31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8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1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2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3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7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8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26508AD"/>
    <w:multiLevelType w:val="hybridMultilevel"/>
    <w:tmpl w:val="266C6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502813"/>
    <w:multiLevelType w:val="hybridMultilevel"/>
    <w:tmpl w:val="5EB4BCFE"/>
    <w:lvl w:ilvl="0" w:tplc="9B3E38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EA87B97"/>
    <w:multiLevelType w:val="hybridMultilevel"/>
    <w:tmpl w:val="A408770A"/>
    <w:lvl w:ilvl="0" w:tplc="F84C107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522FA1"/>
    <w:multiLevelType w:val="hybridMultilevel"/>
    <w:tmpl w:val="FBE65748"/>
    <w:lvl w:ilvl="0" w:tplc="C90E963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77733"/>
    <w:multiLevelType w:val="hybridMultilevel"/>
    <w:tmpl w:val="7B084242"/>
    <w:lvl w:ilvl="0" w:tplc="11AC4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43A22"/>
    <w:multiLevelType w:val="hybridMultilevel"/>
    <w:tmpl w:val="BAB68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E0938"/>
    <w:multiLevelType w:val="hybridMultilevel"/>
    <w:tmpl w:val="279CFD60"/>
    <w:lvl w:ilvl="0" w:tplc="23C6A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E6419"/>
    <w:multiLevelType w:val="hybridMultilevel"/>
    <w:tmpl w:val="DE8EA5E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8B7663"/>
    <w:multiLevelType w:val="hybridMultilevel"/>
    <w:tmpl w:val="4E3A6404"/>
    <w:lvl w:ilvl="0" w:tplc="7B8C377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2912D6"/>
    <w:multiLevelType w:val="hybridMultilevel"/>
    <w:tmpl w:val="8082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A21E9"/>
    <w:multiLevelType w:val="hybridMultilevel"/>
    <w:tmpl w:val="25DE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1EF306F"/>
    <w:multiLevelType w:val="hybridMultilevel"/>
    <w:tmpl w:val="D1A899F0"/>
    <w:lvl w:ilvl="0" w:tplc="3EFC97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6C36304"/>
    <w:multiLevelType w:val="hybridMultilevel"/>
    <w:tmpl w:val="AC20E7CC"/>
    <w:lvl w:ilvl="0" w:tplc="939EB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27534C"/>
    <w:multiLevelType w:val="multilevel"/>
    <w:tmpl w:val="A6EAF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A16CBB"/>
    <w:multiLevelType w:val="hybridMultilevel"/>
    <w:tmpl w:val="808265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F5B44"/>
    <w:multiLevelType w:val="hybridMultilevel"/>
    <w:tmpl w:val="6522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C353F"/>
    <w:multiLevelType w:val="hybridMultilevel"/>
    <w:tmpl w:val="E102941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04319489">
    <w:abstractNumId w:val="34"/>
  </w:num>
  <w:num w:numId="2" w16cid:durableId="1954359891">
    <w:abstractNumId w:val="11"/>
  </w:num>
  <w:num w:numId="3" w16cid:durableId="2034721512">
    <w:abstractNumId w:val="45"/>
  </w:num>
  <w:num w:numId="4" w16cid:durableId="1006635193">
    <w:abstractNumId w:val="23"/>
  </w:num>
  <w:num w:numId="5" w16cid:durableId="499472405">
    <w:abstractNumId w:val="44"/>
  </w:num>
  <w:num w:numId="6" w16cid:durableId="2118673722">
    <w:abstractNumId w:val="35"/>
  </w:num>
  <w:num w:numId="7" w16cid:durableId="1575161037">
    <w:abstractNumId w:val="28"/>
  </w:num>
  <w:num w:numId="8" w16cid:durableId="1677805682">
    <w:abstractNumId w:val="21"/>
  </w:num>
  <w:num w:numId="9" w16cid:durableId="735512467">
    <w:abstractNumId w:val="42"/>
  </w:num>
  <w:num w:numId="10" w16cid:durableId="1326858907">
    <w:abstractNumId w:val="39"/>
  </w:num>
  <w:num w:numId="11" w16cid:durableId="126170427">
    <w:abstractNumId w:val="29"/>
  </w:num>
  <w:num w:numId="12" w16cid:durableId="584996398">
    <w:abstractNumId w:val="26"/>
  </w:num>
  <w:num w:numId="13" w16cid:durableId="493841194">
    <w:abstractNumId w:val="33"/>
  </w:num>
  <w:num w:numId="14" w16cid:durableId="1407804850">
    <w:abstractNumId w:val="25"/>
  </w:num>
  <w:num w:numId="15" w16cid:durableId="21115845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6977485">
    <w:abstractNumId w:val="43"/>
  </w:num>
  <w:num w:numId="17" w16cid:durableId="550581449">
    <w:abstractNumId w:val="46"/>
  </w:num>
  <w:num w:numId="18" w16cid:durableId="999037253">
    <w:abstractNumId w:val="27"/>
  </w:num>
  <w:num w:numId="19" w16cid:durableId="1568758550">
    <w:abstractNumId w:val="20"/>
  </w:num>
  <w:num w:numId="20" w16cid:durableId="727413105">
    <w:abstractNumId w:val="24"/>
  </w:num>
  <w:num w:numId="21" w16cid:durableId="1411002531">
    <w:abstractNumId w:val="22"/>
  </w:num>
  <w:num w:numId="22" w16cid:durableId="1618215510">
    <w:abstractNumId w:val="30"/>
  </w:num>
  <w:num w:numId="23" w16cid:durableId="2045791268">
    <w:abstractNumId w:val="38"/>
  </w:num>
  <w:num w:numId="24" w16cid:durableId="188185113">
    <w:abstractNumId w:val="41"/>
  </w:num>
  <w:num w:numId="25" w16cid:durableId="1004210530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3"/>
    <w:rsid w:val="0000056D"/>
    <w:rsid w:val="00005910"/>
    <w:rsid w:val="00007053"/>
    <w:rsid w:val="00010EB6"/>
    <w:rsid w:val="00011310"/>
    <w:rsid w:val="00012B88"/>
    <w:rsid w:val="00014536"/>
    <w:rsid w:val="000202CE"/>
    <w:rsid w:val="00020DCF"/>
    <w:rsid w:val="000220F6"/>
    <w:rsid w:val="00023EDF"/>
    <w:rsid w:val="0002494B"/>
    <w:rsid w:val="00031C03"/>
    <w:rsid w:val="0003218A"/>
    <w:rsid w:val="00037146"/>
    <w:rsid w:val="0004301F"/>
    <w:rsid w:val="0004307C"/>
    <w:rsid w:val="00044742"/>
    <w:rsid w:val="000450B8"/>
    <w:rsid w:val="000450E0"/>
    <w:rsid w:val="00050F34"/>
    <w:rsid w:val="00052EE8"/>
    <w:rsid w:val="000539C9"/>
    <w:rsid w:val="0005506C"/>
    <w:rsid w:val="00056D33"/>
    <w:rsid w:val="00057A74"/>
    <w:rsid w:val="00061E90"/>
    <w:rsid w:val="00062B59"/>
    <w:rsid w:val="00063F52"/>
    <w:rsid w:val="00066058"/>
    <w:rsid w:val="00070FF5"/>
    <w:rsid w:val="00083036"/>
    <w:rsid w:val="000844EA"/>
    <w:rsid w:val="000847D1"/>
    <w:rsid w:val="0008550C"/>
    <w:rsid w:val="000873F8"/>
    <w:rsid w:val="00087499"/>
    <w:rsid w:val="0009181A"/>
    <w:rsid w:val="00093645"/>
    <w:rsid w:val="000939CB"/>
    <w:rsid w:val="00095D84"/>
    <w:rsid w:val="000978CC"/>
    <w:rsid w:val="000A04A5"/>
    <w:rsid w:val="000A66D4"/>
    <w:rsid w:val="000B2CA2"/>
    <w:rsid w:val="000B385C"/>
    <w:rsid w:val="000B3C57"/>
    <w:rsid w:val="000C1B07"/>
    <w:rsid w:val="000C231A"/>
    <w:rsid w:val="000C3A51"/>
    <w:rsid w:val="000C3E5C"/>
    <w:rsid w:val="000C5F8D"/>
    <w:rsid w:val="000C78D2"/>
    <w:rsid w:val="000D3281"/>
    <w:rsid w:val="000D4DDC"/>
    <w:rsid w:val="000D79FA"/>
    <w:rsid w:val="000E08E0"/>
    <w:rsid w:val="000E2268"/>
    <w:rsid w:val="000E4692"/>
    <w:rsid w:val="000F21FC"/>
    <w:rsid w:val="000F25FC"/>
    <w:rsid w:val="000F46E3"/>
    <w:rsid w:val="00100DFF"/>
    <w:rsid w:val="00101D21"/>
    <w:rsid w:val="0010518D"/>
    <w:rsid w:val="00107F98"/>
    <w:rsid w:val="0011167C"/>
    <w:rsid w:val="001118F1"/>
    <w:rsid w:val="00115FDD"/>
    <w:rsid w:val="00117CBA"/>
    <w:rsid w:val="00121702"/>
    <w:rsid w:val="001242F3"/>
    <w:rsid w:val="001260CD"/>
    <w:rsid w:val="001311E2"/>
    <w:rsid w:val="00132779"/>
    <w:rsid w:val="001339BD"/>
    <w:rsid w:val="00133D6E"/>
    <w:rsid w:val="00135DD7"/>
    <w:rsid w:val="00136CD6"/>
    <w:rsid w:val="00141C04"/>
    <w:rsid w:val="00142651"/>
    <w:rsid w:val="0014424B"/>
    <w:rsid w:val="00150CA9"/>
    <w:rsid w:val="0015319F"/>
    <w:rsid w:val="00154C02"/>
    <w:rsid w:val="00157EBF"/>
    <w:rsid w:val="0016058E"/>
    <w:rsid w:val="00161373"/>
    <w:rsid w:val="0016338A"/>
    <w:rsid w:val="0016439D"/>
    <w:rsid w:val="00170A41"/>
    <w:rsid w:val="00170A95"/>
    <w:rsid w:val="00171329"/>
    <w:rsid w:val="001726BA"/>
    <w:rsid w:val="00173FF1"/>
    <w:rsid w:val="00177CA1"/>
    <w:rsid w:val="00180131"/>
    <w:rsid w:val="00182058"/>
    <w:rsid w:val="0018460F"/>
    <w:rsid w:val="00186B7A"/>
    <w:rsid w:val="00187CE7"/>
    <w:rsid w:val="00190837"/>
    <w:rsid w:val="00196530"/>
    <w:rsid w:val="00196557"/>
    <w:rsid w:val="001A68A7"/>
    <w:rsid w:val="001A6F5B"/>
    <w:rsid w:val="001B083E"/>
    <w:rsid w:val="001B1010"/>
    <w:rsid w:val="001C05F5"/>
    <w:rsid w:val="001C37BA"/>
    <w:rsid w:val="001C3ECB"/>
    <w:rsid w:val="001C435D"/>
    <w:rsid w:val="001C553A"/>
    <w:rsid w:val="001D5DA9"/>
    <w:rsid w:val="001D7BAE"/>
    <w:rsid w:val="001E47FC"/>
    <w:rsid w:val="001E5F28"/>
    <w:rsid w:val="001F0BD8"/>
    <w:rsid w:val="001F6CBD"/>
    <w:rsid w:val="002006B2"/>
    <w:rsid w:val="00201D7A"/>
    <w:rsid w:val="00203B35"/>
    <w:rsid w:val="00207A34"/>
    <w:rsid w:val="00211E0A"/>
    <w:rsid w:val="00211FF0"/>
    <w:rsid w:val="00213CAA"/>
    <w:rsid w:val="00215097"/>
    <w:rsid w:val="0022083D"/>
    <w:rsid w:val="00221AB7"/>
    <w:rsid w:val="002251B0"/>
    <w:rsid w:val="002324C8"/>
    <w:rsid w:val="00234842"/>
    <w:rsid w:val="002349FA"/>
    <w:rsid w:val="00236419"/>
    <w:rsid w:val="0023648D"/>
    <w:rsid w:val="00236DA9"/>
    <w:rsid w:val="00237D08"/>
    <w:rsid w:val="00237E03"/>
    <w:rsid w:val="002436CF"/>
    <w:rsid w:val="002443DD"/>
    <w:rsid w:val="00245A9D"/>
    <w:rsid w:val="00247F49"/>
    <w:rsid w:val="002516A2"/>
    <w:rsid w:val="00251F12"/>
    <w:rsid w:val="002529D5"/>
    <w:rsid w:val="00253ACC"/>
    <w:rsid w:val="00254947"/>
    <w:rsid w:val="00254B38"/>
    <w:rsid w:val="002568DF"/>
    <w:rsid w:val="0025702C"/>
    <w:rsid w:val="00260802"/>
    <w:rsid w:val="00261824"/>
    <w:rsid w:val="00263F38"/>
    <w:rsid w:val="00266176"/>
    <w:rsid w:val="00266D29"/>
    <w:rsid w:val="00267256"/>
    <w:rsid w:val="00267AEC"/>
    <w:rsid w:val="00267FDA"/>
    <w:rsid w:val="00271A2E"/>
    <w:rsid w:val="00271FF2"/>
    <w:rsid w:val="002741C9"/>
    <w:rsid w:val="00275AD4"/>
    <w:rsid w:val="00275D6C"/>
    <w:rsid w:val="002766C1"/>
    <w:rsid w:val="00282EFD"/>
    <w:rsid w:val="00283C7D"/>
    <w:rsid w:val="00290479"/>
    <w:rsid w:val="002943A4"/>
    <w:rsid w:val="00297679"/>
    <w:rsid w:val="002A0DA7"/>
    <w:rsid w:val="002A14FA"/>
    <w:rsid w:val="002A230D"/>
    <w:rsid w:val="002A50A3"/>
    <w:rsid w:val="002A5841"/>
    <w:rsid w:val="002A7F74"/>
    <w:rsid w:val="002B02D1"/>
    <w:rsid w:val="002B3792"/>
    <w:rsid w:val="002B497C"/>
    <w:rsid w:val="002C31CF"/>
    <w:rsid w:val="002C53DC"/>
    <w:rsid w:val="002C6B8D"/>
    <w:rsid w:val="002D0B76"/>
    <w:rsid w:val="002D3485"/>
    <w:rsid w:val="002D5A55"/>
    <w:rsid w:val="002D638A"/>
    <w:rsid w:val="002E00B0"/>
    <w:rsid w:val="002E14CD"/>
    <w:rsid w:val="002E3F39"/>
    <w:rsid w:val="002E4758"/>
    <w:rsid w:val="002E67F9"/>
    <w:rsid w:val="002F1283"/>
    <w:rsid w:val="002F2146"/>
    <w:rsid w:val="002F42F2"/>
    <w:rsid w:val="002F471C"/>
    <w:rsid w:val="002F4CBC"/>
    <w:rsid w:val="002F7DE5"/>
    <w:rsid w:val="00301BB2"/>
    <w:rsid w:val="00302221"/>
    <w:rsid w:val="003027F6"/>
    <w:rsid w:val="0030592E"/>
    <w:rsid w:val="00306255"/>
    <w:rsid w:val="00306DCA"/>
    <w:rsid w:val="00311581"/>
    <w:rsid w:val="00312DD1"/>
    <w:rsid w:val="00313B6A"/>
    <w:rsid w:val="00314821"/>
    <w:rsid w:val="00315270"/>
    <w:rsid w:val="0031737E"/>
    <w:rsid w:val="00317B1F"/>
    <w:rsid w:val="003230A2"/>
    <w:rsid w:val="003261E1"/>
    <w:rsid w:val="003269DC"/>
    <w:rsid w:val="00326E64"/>
    <w:rsid w:val="00327B4E"/>
    <w:rsid w:val="003305FA"/>
    <w:rsid w:val="0033258D"/>
    <w:rsid w:val="0033319D"/>
    <w:rsid w:val="00333B53"/>
    <w:rsid w:val="003363DF"/>
    <w:rsid w:val="00340BF7"/>
    <w:rsid w:val="00342AA3"/>
    <w:rsid w:val="003438DF"/>
    <w:rsid w:val="003449A3"/>
    <w:rsid w:val="00345BAE"/>
    <w:rsid w:val="00346A9A"/>
    <w:rsid w:val="00355515"/>
    <w:rsid w:val="00357C1A"/>
    <w:rsid w:val="00357D72"/>
    <w:rsid w:val="003618D2"/>
    <w:rsid w:val="00361D5D"/>
    <w:rsid w:val="003628CD"/>
    <w:rsid w:val="00363514"/>
    <w:rsid w:val="00376872"/>
    <w:rsid w:val="00382F43"/>
    <w:rsid w:val="00382F67"/>
    <w:rsid w:val="00383800"/>
    <w:rsid w:val="00386111"/>
    <w:rsid w:val="00386F6F"/>
    <w:rsid w:val="00390291"/>
    <w:rsid w:val="003906AC"/>
    <w:rsid w:val="00391A5D"/>
    <w:rsid w:val="00393FB1"/>
    <w:rsid w:val="003947C7"/>
    <w:rsid w:val="00395201"/>
    <w:rsid w:val="00395D48"/>
    <w:rsid w:val="003A0BEE"/>
    <w:rsid w:val="003A5225"/>
    <w:rsid w:val="003A530D"/>
    <w:rsid w:val="003A72FF"/>
    <w:rsid w:val="003B173F"/>
    <w:rsid w:val="003B1E97"/>
    <w:rsid w:val="003B3E31"/>
    <w:rsid w:val="003B451D"/>
    <w:rsid w:val="003B7DEE"/>
    <w:rsid w:val="003C220C"/>
    <w:rsid w:val="003C2845"/>
    <w:rsid w:val="003C3E67"/>
    <w:rsid w:val="003C3FB5"/>
    <w:rsid w:val="003D0D83"/>
    <w:rsid w:val="003D178E"/>
    <w:rsid w:val="003D5DFD"/>
    <w:rsid w:val="003D732D"/>
    <w:rsid w:val="003E4D6B"/>
    <w:rsid w:val="003E5643"/>
    <w:rsid w:val="003E6CF8"/>
    <w:rsid w:val="003F186B"/>
    <w:rsid w:val="003F1A89"/>
    <w:rsid w:val="00400533"/>
    <w:rsid w:val="004036FA"/>
    <w:rsid w:val="00407AFD"/>
    <w:rsid w:val="00413611"/>
    <w:rsid w:val="00414309"/>
    <w:rsid w:val="004155F5"/>
    <w:rsid w:val="00417A85"/>
    <w:rsid w:val="00417C3F"/>
    <w:rsid w:val="004204B4"/>
    <w:rsid w:val="004249FB"/>
    <w:rsid w:val="00424C9B"/>
    <w:rsid w:val="00427088"/>
    <w:rsid w:val="00427540"/>
    <w:rsid w:val="00430B17"/>
    <w:rsid w:val="00433F18"/>
    <w:rsid w:val="004346F0"/>
    <w:rsid w:val="0043496F"/>
    <w:rsid w:val="00436658"/>
    <w:rsid w:val="00447A54"/>
    <w:rsid w:val="00457965"/>
    <w:rsid w:val="004647AE"/>
    <w:rsid w:val="00467DE4"/>
    <w:rsid w:val="00470724"/>
    <w:rsid w:val="00472C27"/>
    <w:rsid w:val="00480EB0"/>
    <w:rsid w:val="004824F6"/>
    <w:rsid w:val="0048330C"/>
    <w:rsid w:val="00484327"/>
    <w:rsid w:val="004869B4"/>
    <w:rsid w:val="00486A40"/>
    <w:rsid w:val="0049168A"/>
    <w:rsid w:val="0049188B"/>
    <w:rsid w:val="004960E6"/>
    <w:rsid w:val="00496DA3"/>
    <w:rsid w:val="004A0CE5"/>
    <w:rsid w:val="004A16E7"/>
    <w:rsid w:val="004A6B68"/>
    <w:rsid w:val="004A70BE"/>
    <w:rsid w:val="004A7A8E"/>
    <w:rsid w:val="004B0739"/>
    <w:rsid w:val="004B7BBC"/>
    <w:rsid w:val="004C249C"/>
    <w:rsid w:val="004C4649"/>
    <w:rsid w:val="004C484D"/>
    <w:rsid w:val="004C4D6E"/>
    <w:rsid w:val="004D1C96"/>
    <w:rsid w:val="004D539C"/>
    <w:rsid w:val="004D5CD6"/>
    <w:rsid w:val="004D62CE"/>
    <w:rsid w:val="004D67A4"/>
    <w:rsid w:val="004D78EF"/>
    <w:rsid w:val="004E3221"/>
    <w:rsid w:val="004E3809"/>
    <w:rsid w:val="004E6DC9"/>
    <w:rsid w:val="004E6ED5"/>
    <w:rsid w:val="004F32FB"/>
    <w:rsid w:val="004F369A"/>
    <w:rsid w:val="004F399C"/>
    <w:rsid w:val="004F66AE"/>
    <w:rsid w:val="00501994"/>
    <w:rsid w:val="00502C29"/>
    <w:rsid w:val="005078A5"/>
    <w:rsid w:val="00510BCF"/>
    <w:rsid w:val="00510C50"/>
    <w:rsid w:val="00512C2B"/>
    <w:rsid w:val="00512F52"/>
    <w:rsid w:val="0051394D"/>
    <w:rsid w:val="0051394E"/>
    <w:rsid w:val="00514476"/>
    <w:rsid w:val="00524C25"/>
    <w:rsid w:val="005277BB"/>
    <w:rsid w:val="0053325B"/>
    <w:rsid w:val="0053331E"/>
    <w:rsid w:val="0053539A"/>
    <w:rsid w:val="00542EEF"/>
    <w:rsid w:val="00546DB1"/>
    <w:rsid w:val="00551138"/>
    <w:rsid w:val="00552D4B"/>
    <w:rsid w:val="0055648D"/>
    <w:rsid w:val="005621E2"/>
    <w:rsid w:val="0057157D"/>
    <w:rsid w:val="00571E2D"/>
    <w:rsid w:val="00572AF1"/>
    <w:rsid w:val="00573400"/>
    <w:rsid w:val="00580696"/>
    <w:rsid w:val="005820E3"/>
    <w:rsid w:val="00583DA0"/>
    <w:rsid w:val="00585771"/>
    <w:rsid w:val="00586AB9"/>
    <w:rsid w:val="00587670"/>
    <w:rsid w:val="00593AA7"/>
    <w:rsid w:val="00594E03"/>
    <w:rsid w:val="00596490"/>
    <w:rsid w:val="005970D5"/>
    <w:rsid w:val="005971C2"/>
    <w:rsid w:val="005A3916"/>
    <w:rsid w:val="005A3BF6"/>
    <w:rsid w:val="005A6166"/>
    <w:rsid w:val="005A6572"/>
    <w:rsid w:val="005A7B4F"/>
    <w:rsid w:val="005A7C63"/>
    <w:rsid w:val="005B0E18"/>
    <w:rsid w:val="005B1966"/>
    <w:rsid w:val="005B1D10"/>
    <w:rsid w:val="005B48C7"/>
    <w:rsid w:val="005B6FBD"/>
    <w:rsid w:val="005B7CC2"/>
    <w:rsid w:val="005B7E55"/>
    <w:rsid w:val="005C3479"/>
    <w:rsid w:val="005C5353"/>
    <w:rsid w:val="005C58F0"/>
    <w:rsid w:val="005C7D76"/>
    <w:rsid w:val="005D0366"/>
    <w:rsid w:val="005D180A"/>
    <w:rsid w:val="005D2F07"/>
    <w:rsid w:val="005D3FBE"/>
    <w:rsid w:val="005D5D4E"/>
    <w:rsid w:val="005E02EC"/>
    <w:rsid w:val="005E2078"/>
    <w:rsid w:val="005E69A9"/>
    <w:rsid w:val="005F2008"/>
    <w:rsid w:val="005F31D9"/>
    <w:rsid w:val="005F51EE"/>
    <w:rsid w:val="005F5DFF"/>
    <w:rsid w:val="005F643B"/>
    <w:rsid w:val="00603013"/>
    <w:rsid w:val="006046BE"/>
    <w:rsid w:val="006057CA"/>
    <w:rsid w:val="006066AA"/>
    <w:rsid w:val="00612713"/>
    <w:rsid w:val="00612811"/>
    <w:rsid w:val="00615CC6"/>
    <w:rsid w:val="00616824"/>
    <w:rsid w:val="00617C52"/>
    <w:rsid w:val="00617D4F"/>
    <w:rsid w:val="006208E8"/>
    <w:rsid w:val="00620FDF"/>
    <w:rsid w:val="006247AA"/>
    <w:rsid w:val="00630CF7"/>
    <w:rsid w:val="00632551"/>
    <w:rsid w:val="0063287B"/>
    <w:rsid w:val="00632E10"/>
    <w:rsid w:val="0063793B"/>
    <w:rsid w:val="006416B5"/>
    <w:rsid w:val="006459FF"/>
    <w:rsid w:val="00645C74"/>
    <w:rsid w:val="00646705"/>
    <w:rsid w:val="006470D3"/>
    <w:rsid w:val="00650B82"/>
    <w:rsid w:val="00651699"/>
    <w:rsid w:val="00653ACB"/>
    <w:rsid w:val="00661394"/>
    <w:rsid w:val="00662AA4"/>
    <w:rsid w:val="006641C5"/>
    <w:rsid w:val="00667286"/>
    <w:rsid w:val="0067278D"/>
    <w:rsid w:val="006730BF"/>
    <w:rsid w:val="00673AB1"/>
    <w:rsid w:val="00674F6D"/>
    <w:rsid w:val="00676732"/>
    <w:rsid w:val="0068011D"/>
    <w:rsid w:val="0068299D"/>
    <w:rsid w:val="0068606F"/>
    <w:rsid w:val="00690EAC"/>
    <w:rsid w:val="00693485"/>
    <w:rsid w:val="00696508"/>
    <w:rsid w:val="006966D4"/>
    <w:rsid w:val="006968D9"/>
    <w:rsid w:val="006971C6"/>
    <w:rsid w:val="00697915"/>
    <w:rsid w:val="006A19F4"/>
    <w:rsid w:val="006A3B6E"/>
    <w:rsid w:val="006A52EE"/>
    <w:rsid w:val="006A5B4C"/>
    <w:rsid w:val="006A679C"/>
    <w:rsid w:val="006A7E4D"/>
    <w:rsid w:val="006B08E4"/>
    <w:rsid w:val="006B26DA"/>
    <w:rsid w:val="006B4141"/>
    <w:rsid w:val="006B4EB7"/>
    <w:rsid w:val="006B6156"/>
    <w:rsid w:val="006B6645"/>
    <w:rsid w:val="006C12D6"/>
    <w:rsid w:val="006C4FF1"/>
    <w:rsid w:val="006C5C93"/>
    <w:rsid w:val="006D03BC"/>
    <w:rsid w:val="006D0731"/>
    <w:rsid w:val="006D1032"/>
    <w:rsid w:val="006D24AE"/>
    <w:rsid w:val="006D2F07"/>
    <w:rsid w:val="006D518F"/>
    <w:rsid w:val="006E456D"/>
    <w:rsid w:val="006E4A75"/>
    <w:rsid w:val="006E526A"/>
    <w:rsid w:val="006E55B9"/>
    <w:rsid w:val="006E76D8"/>
    <w:rsid w:val="006F3A1B"/>
    <w:rsid w:val="006F47CC"/>
    <w:rsid w:val="006F6117"/>
    <w:rsid w:val="006F7BED"/>
    <w:rsid w:val="0070155C"/>
    <w:rsid w:val="00701C37"/>
    <w:rsid w:val="0070335B"/>
    <w:rsid w:val="00704D49"/>
    <w:rsid w:val="007059AA"/>
    <w:rsid w:val="0071184A"/>
    <w:rsid w:val="007118C6"/>
    <w:rsid w:val="007129FE"/>
    <w:rsid w:val="00713E3F"/>
    <w:rsid w:val="00714C4C"/>
    <w:rsid w:val="00715DBB"/>
    <w:rsid w:val="007168E4"/>
    <w:rsid w:val="00717637"/>
    <w:rsid w:val="00717F05"/>
    <w:rsid w:val="00721E72"/>
    <w:rsid w:val="0072515A"/>
    <w:rsid w:val="00725B8D"/>
    <w:rsid w:val="0072616C"/>
    <w:rsid w:val="0073041A"/>
    <w:rsid w:val="00730721"/>
    <w:rsid w:val="00734861"/>
    <w:rsid w:val="0074276C"/>
    <w:rsid w:val="00746C5E"/>
    <w:rsid w:val="00746EEC"/>
    <w:rsid w:val="00747D23"/>
    <w:rsid w:val="007523BC"/>
    <w:rsid w:val="00752A09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805DF"/>
    <w:rsid w:val="0078281A"/>
    <w:rsid w:val="00783B8A"/>
    <w:rsid w:val="007850CF"/>
    <w:rsid w:val="007856B3"/>
    <w:rsid w:val="007869D2"/>
    <w:rsid w:val="0078766E"/>
    <w:rsid w:val="00787AE0"/>
    <w:rsid w:val="007904B7"/>
    <w:rsid w:val="00793E63"/>
    <w:rsid w:val="007A22E4"/>
    <w:rsid w:val="007A363F"/>
    <w:rsid w:val="007A5A76"/>
    <w:rsid w:val="007A73DE"/>
    <w:rsid w:val="007B0726"/>
    <w:rsid w:val="007B378D"/>
    <w:rsid w:val="007C0495"/>
    <w:rsid w:val="007C1068"/>
    <w:rsid w:val="007C3155"/>
    <w:rsid w:val="007C481D"/>
    <w:rsid w:val="007C4993"/>
    <w:rsid w:val="007C5C1A"/>
    <w:rsid w:val="007C71DE"/>
    <w:rsid w:val="007C730A"/>
    <w:rsid w:val="007D7B59"/>
    <w:rsid w:val="007E2723"/>
    <w:rsid w:val="007E4B9E"/>
    <w:rsid w:val="007E601F"/>
    <w:rsid w:val="007E667B"/>
    <w:rsid w:val="007E6AEF"/>
    <w:rsid w:val="007E6CD2"/>
    <w:rsid w:val="007E7170"/>
    <w:rsid w:val="007F5CF4"/>
    <w:rsid w:val="007F705D"/>
    <w:rsid w:val="008068D0"/>
    <w:rsid w:val="0081066A"/>
    <w:rsid w:val="00811EF2"/>
    <w:rsid w:val="0081318C"/>
    <w:rsid w:val="008142FD"/>
    <w:rsid w:val="00816FBA"/>
    <w:rsid w:val="00817915"/>
    <w:rsid w:val="00817EBD"/>
    <w:rsid w:val="0082150B"/>
    <w:rsid w:val="00823278"/>
    <w:rsid w:val="0082765C"/>
    <w:rsid w:val="00827C25"/>
    <w:rsid w:val="00841CE5"/>
    <w:rsid w:val="00844CE0"/>
    <w:rsid w:val="00844F8D"/>
    <w:rsid w:val="00845FDB"/>
    <w:rsid w:val="0084744A"/>
    <w:rsid w:val="00852908"/>
    <w:rsid w:val="00854068"/>
    <w:rsid w:val="00861008"/>
    <w:rsid w:val="00865DA7"/>
    <w:rsid w:val="00866B2A"/>
    <w:rsid w:val="00866D89"/>
    <w:rsid w:val="008715F7"/>
    <w:rsid w:val="0087532B"/>
    <w:rsid w:val="00876D7D"/>
    <w:rsid w:val="00876E4C"/>
    <w:rsid w:val="00877163"/>
    <w:rsid w:val="00881C35"/>
    <w:rsid w:val="00891D2A"/>
    <w:rsid w:val="00893A71"/>
    <w:rsid w:val="00893DD3"/>
    <w:rsid w:val="008975C8"/>
    <w:rsid w:val="008A0DCC"/>
    <w:rsid w:val="008A1A00"/>
    <w:rsid w:val="008A1C03"/>
    <w:rsid w:val="008A31FD"/>
    <w:rsid w:val="008B1252"/>
    <w:rsid w:val="008B1C86"/>
    <w:rsid w:val="008B26ED"/>
    <w:rsid w:val="008B4E52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E691A"/>
    <w:rsid w:val="008F0419"/>
    <w:rsid w:val="008F2AEC"/>
    <w:rsid w:val="008F5069"/>
    <w:rsid w:val="008F627A"/>
    <w:rsid w:val="009037AE"/>
    <w:rsid w:val="0090412E"/>
    <w:rsid w:val="00914416"/>
    <w:rsid w:val="0091567C"/>
    <w:rsid w:val="009159B7"/>
    <w:rsid w:val="00916092"/>
    <w:rsid w:val="0091730E"/>
    <w:rsid w:val="00917786"/>
    <w:rsid w:val="00920736"/>
    <w:rsid w:val="00922C5D"/>
    <w:rsid w:val="00922E17"/>
    <w:rsid w:val="00923763"/>
    <w:rsid w:val="00923783"/>
    <w:rsid w:val="00923B72"/>
    <w:rsid w:val="00923C76"/>
    <w:rsid w:val="00924013"/>
    <w:rsid w:val="00927C65"/>
    <w:rsid w:val="009350A2"/>
    <w:rsid w:val="009426A5"/>
    <w:rsid w:val="00943938"/>
    <w:rsid w:val="00944A12"/>
    <w:rsid w:val="00946D41"/>
    <w:rsid w:val="00950D6E"/>
    <w:rsid w:val="00953CD0"/>
    <w:rsid w:val="0096267B"/>
    <w:rsid w:val="00963B03"/>
    <w:rsid w:val="0096660F"/>
    <w:rsid w:val="00976206"/>
    <w:rsid w:val="00977C2F"/>
    <w:rsid w:val="00986A24"/>
    <w:rsid w:val="00987597"/>
    <w:rsid w:val="00993291"/>
    <w:rsid w:val="00993C16"/>
    <w:rsid w:val="00994990"/>
    <w:rsid w:val="009966B7"/>
    <w:rsid w:val="00996D08"/>
    <w:rsid w:val="00997488"/>
    <w:rsid w:val="00997CC6"/>
    <w:rsid w:val="009A0668"/>
    <w:rsid w:val="009A0721"/>
    <w:rsid w:val="009A252E"/>
    <w:rsid w:val="009A31A2"/>
    <w:rsid w:val="009A4068"/>
    <w:rsid w:val="009A51FE"/>
    <w:rsid w:val="009A5CE5"/>
    <w:rsid w:val="009A6CE9"/>
    <w:rsid w:val="009A7211"/>
    <w:rsid w:val="009A7D58"/>
    <w:rsid w:val="009B0606"/>
    <w:rsid w:val="009B0AB5"/>
    <w:rsid w:val="009C173C"/>
    <w:rsid w:val="009C1CBC"/>
    <w:rsid w:val="009C3582"/>
    <w:rsid w:val="009C3F91"/>
    <w:rsid w:val="009C632B"/>
    <w:rsid w:val="009C7E7D"/>
    <w:rsid w:val="009D2612"/>
    <w:rsid w:val="009D4E5F"/>
    <w:rsid w:val="009D54A9"/>
    <w:rsid w:val="009D5890"/>
    <w:rsid w:val="009D5F4E"/>
    <w:rsid w:val="009D61F0"/>
    <w:rsid w:val="009D64F0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1248E"/>
    <w:rsid w:val="00A13E70"/>
    <w:rsid w:val="00A21C27"/>
    <w:rsid w:val="00A21DAC"/>
    <w:rsid w:val="00A25C95"/>
    <w:rsid w:val="00A260F6"/>
    <w:rsid w:val="00A2629D"/>
    <w:rsid w:val="00A2708F"/>
    <w:rsid w:val="00A3195D"/>
    <w:rsid w:val="00A31A0B"/>
    <w:rsid w:val="00A33EA3"/>
    <w:rsid w:val="00A376AA"/>
    <w:rsid w:val="00A376D5"/>
    <w:rsid w:val="00A51BDB"/>
    <w:rsid w:val="00A533FC"/>
    <w:rsid w:val="00A53C70"/>
    <w:rsid w:val="00A55F8A"/>
    <w:rsid w:val="00A6099E"/>
    <w:rsid w:val="00A60B22"/>
    <w:rsid w:val="00A60C59"/>
    <w:rsid w:val="00A61627"/>
    <w:rsid w:val="00A6443C"/>
    <w:rsid w:val="00A6568F"/>
    <w:rsid w:val="00A66E1B"/>
    <w:rsid w:val="00A73BDC"/>
    <w:rsid w:val="00A83CA1"/>
    <w:rsid w:val="00A844A1"/>
    <w:rsid w:val="00A91CCD"/>
    <w:rsid w:val="00A9268D"/>
    <w:rsid w:val="00A935CD"/>
    <w:rsid w:val="00A93D55"/>
    <w:rsid w:val="00A94A05"/>
    <w:rsid w:val="00A94C54"/>
    <w:rsid w:val="00A95E2D"/>
    <w:rsid w:val="00AA3163"/>
    <w:rsid w:val="00AA354D"/>
    <w:rsid w:val="00AA568D"/>
    <w:rsid w:val="00AB28E8"/>
    <w:rsid w:val="00AB2AA6"/>
    <w:rsid w:val="00AB6176"/>
    <w:rsid w:val="00AC1406"/>
    <w:rsid w:val="00AC369F"/>
    <w:rsid w:val="00AC3B50"/>
    <w:rsid w:val="00AC4089"/>
    <w:rsid w:val="00AC5612"/>
    <w:rsid w:val="00AC62BE"/>
    <w:rsid w:val="00AC7C1B"/>
    <w:rsid w:val="00AD0733"/>
    <w:rsid w:val="00AD36A2"/>
    <w:rsid w:val="00AD54F2"/>
    <w:rsid w:val="00AD644C"/>
    <w:rsid w:val="00AE0B24"/>
    <w:rsid w:val="00AE36AF"/>
    <w:rsid w:val="00AF07E3"/>
    <w:rsid w:val="00AF1312"/>
    <w:rsid w:val="00AF1A69"/>
    <w:rsid w:val="00AF1C87"/>
    <w:rsid w:val="00AF21A0"/>
    <w:rsid w:val="00AF517A"/>
    <w:rsid w:val="00AF6A62"/>
    <w:rsid w:val="00B02D1A"/>
    <w:rsid w:val="00B02E1F"/>
    <w:rsid w:val="00B03460"/>
    <w:rsid w:val="00B03931"/>
    <w:rsid w:val="00B057D5"/>
    <w:rsid w:val="00B05848"/>
    <w:rsid w:val="00B05929"/>
    <w:rsid w:val="00B15787"/>
    <w:rsid w:val="00B173F6"/>
    <w:rsid w:val="00B17B11"/>
    <w:rsid w:val="00B212EE"/>
    <w:rsid w:val="00B241D0"/>
    <w:rsid w:val="00B24409"/>
    <w:rsid w:val="00B2447A"/>
    <w:rsid w:val="00B2478C"/>
    <w:rsid w:val="00B24889"/>
    <w:rsid w:val="00B33B06"/>
    <w:rsid w:val="00B34118"/>
    <w:rsid w:val="00B35BE0"/>
    <w:rsid w:val="00B40CC0"/>
    <w:rsid w:val="00B41951"/>
    <w:rsid w:val="00B41A49"/>
    <w:rsid w:val="00B452EC"/>
    <w:rsid w:val="00B45A3C"/>
    <w:rsid w:val="00B4742B"/>
    <w:rsid w:val="00B52B3F"/>
    <w:rsid w:val="00B57325"/>
    <w:rsid w:val="00B574D7"/>
    <w:rsid w:val="00B5794B"/>
    <w:rsid w:val="00B62E65"/>
    <w:rsid w:val="00B65BC0"/>
    <w:rsid w:val="00B7349D"/>
    <w:rsid w:val="00B73654"/>
    <w:rsid w:val="00B73A2C"/>
    <w:rsid w:val="00B73AD5"/>
    <w:rsid w:val="00B73BCA"/>
    <w:rsid w:val="00B7574C"/>
    <w:rsid w:val="00B75DBC"/>
    <w:rsid w:val="00B7624E"/>
    <w:rsid w:val="00B76B48"/>
    <w:rsid w:val="00B816C1"/>
    <w:rsid w:val="00B8286B"/>
    <w:rsid w:val="00B83244"/>
    <w:rsid w:val="00B85AEA"/>
    <w:rsid w:val="00B91DEF"/>
    <w:rsid w:val="00B92199"/>
    <w:rsid w:val="00B930D7"/>
    <w:rsid w:val="00B93A3F"/>
    <w:rsid w:val="00B97A5E"/>
    <w:rsid w:val="00BA076D"/>
    <w:rsid w:val="00BA1BEB"/>
    <w:rsid w:val="00BA74EF"/>
    <w:rsid w:val="00BA79CB"/>
    <w:rsid w:val="00BB1CC2"/>
    <w:rsid w:val="00BB1EA0"/>
    <w:rsid w:val="00BB4F20"/>
    <w:rsid w:val="00BB592D"/>
    <w:rsid w:val="00BB7E32"/>
    <w:rsid w:val="00BC08D9"/>
    <w:rsid w:val="00BC1294"/>
    <w:rsid w:val="00BC1C01"/>
    <w:rsid w:val="00BC35B4"/>
    <w:rsid w:val="00BC3AC8"/>
    <w:rsid w:val="00BC3EAC"/>
    <w:rsid w:val="00BC618E"/>
    <w:rsid w:val="00BD0DEF"/>
    <w:rsid w:val="00BD0E1A"/>
    <w:rsid w:val="00BD33D3"/>
    <w:rsid w:val="00BD4EE9"/>
    <w:rsid w:val="00BD59DB"/>
    <w:rsid w:val="00BE13D0"/>
    <w:rsid w:val="00BE5DC1"/>
    <w:rsid w:val="00BF21D7"/>
    <w:rsid w:val="00BF2C74"/>
    <w:rsid w:val="00BF2CF3"/>
    <w:rsid w:val="00BF6314"/>
    <w:rsid w:val="00BF7751"/>
    <w:rsid w:val="00C01D24"/>
    <w:rsid w:val="00C02833"/>
    <w:rsid w:val="00C031EC"/>
    <w:rsid w:val="00C1069F"/>
    <w:rsid w:val="00C17047"/>
    <w:rsid w:val="00C170E2"/>
    <w:rsid w:val="00C174DB"/>
    <w:rsid w:val="00C2072F"/>
    <w:rsid w:val="00C2205D"/>
    <w:rsid w:val="00C23052"/>
    <w:rsid w:val="00C24B59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43D"/>
    <w:rsid w:val="00C53F63"/>
    <w:rsid w:val="00C546D0"/>
    <w:rsid w:val="00C54BCC"/>
    <w:rsid w:val="00C579A7"/>
    <w:rsid w:val="00C61808"/>
    <w:rsid w:val="00C62238"/>
    <w:rsid w:val="00C6482B"/>
    <w:rsid w:val="00C660AE"/>
    <w:rsid w:val="00C729AA"/>
    <w:rsid w:val="00C74034"/>
    <w:rsid w:val="00C755FE"/>
    <w:rsid w:val="00C801B5"/>
    <w:rsid w:val="00C81680"/>
    <w:rsid w:val="00C82866"/>
    <w:rsid w:val="00C91C7A"/>
    <w:rsid w:val="00C92797"/>
    <w:rsid w:val="00CA23D8"/>
    <w:rsid w:val="00CA4EBF"/>
    <w:rsid w:val="00CA4F4B"/>
    <w:rsid w:val="00CA4F4C"/>
    <w:rsid w:val="00CA6EAE"/>
    <w:rsid w:val="00CA7C4D"/>
    <w:rsid w:val="00CA7FC9"/>
    <w:rsid w:val="00CB03F5"/>
    <w:rsid w:val="00CB1E7C"/>
    <w:rsid w:val="00CB3C79"/>
    <w:rsid w:val="00CB608E"/>
    <w:rsid w:val="00CB6125"/>
    <w:rsid w:val="00CC1F6C"/>
    <w:rsid w:val="00CC2338"/>
    <w:rsid w:val="00CC50EB"/>
    <w:rsid w:val="00CC54F6"/>
    <w:rsid w:val="00CC57DA"/>
    <w:rsid w:val="00CC59F8"/>
    <w:rsid w:val="00CE15A5"/>
    <w:rsid w:val="00CE3086"/>
    <w:rsid w:val="00CE3B57"/>
    <w:rsid w:val="00CE6002"/>
    <w:rsid w:val="00CE62A2"/>
    <w:rsid w:val="00CE7CB5"/>
    <w:rsid w:val="00D0062B"/>
    <w:rsid w:val="00D00881"/>
    <w:rsid w:val="00D01D3D"/>
    <w:rsid w:val="00D0368E"/>
    <w:rsid w:val="00D03C10"/>
    <w:rsid w:val="00D04DB4"/>
    <w:rsid w:val="00D07FE6"/>
    <w:rsid w:val="00D1031E"/>
    <w:rsid w:val="00D1451C"/>
    <w:rsid w:val="00D15317"/>
    <w:rsid w:val="00D21793"/>
    <w:rsid w:val="00D306F9"/>
    <w:rsid w:val="00D32B69"/>
    <w:rsid w:val="00D33167"/>
    <w:rsid w:val="00D41CD7"/>
    <w:rsid w:val="00D41E4D"/>
    <w:rsid w:val="00D426EB"/>
    <w:rsid w:val="00D42937"/>
    <w:rsid w:val="00D44751"/>
    <w:rsid w:val="00D4573F"/>
    <w:rsid w:val="00D50A75"/>
    <w:rsid w:val="00D53123"/>
    <w:rsid w:val="00D5349B"/>
    <w:rsid w:val="00D53E93"/>
    <w:rsid w:val="00D555D0"/>
    <w:rsid w:val="00D572B6"/>
    <w:rsid w:val="00D6141C"/>
    <w:rsid w:val="00D61ACC"/>
    <w:rsid w:val="00D623D2"/>
    <w:rsid w:val="00D672BA"/>
    <w:rsid w:val="00D67619"/>
    <w:rsid w:val="00D72151"/>
    <w:rsid w:val="00D72CA3"/>
    <w:rsid w:val="00D72D0C"/>
    <w:rsid w:val="00D7416C"/>
    <w:rsid w:val="00D74BFE"/>
    <w:rsid w:val="00D80BD9"/>
    <w:rsid w:val="00D8219C"/>
    <w:rsid w:val="00D824D7"/>
    <w:rsid w:val="00D82C8A"/>
    <w:rsid w:val="00D84E34"/>
    <w:rsid w:val="00D8576E"/>
    <w:rsid w:val="00D85B7F"/>
    <w:rsid w:val="00D8741F"/>
    <w:rsid w:val="00D90CF4"/>
    <w:rsid w:val="00D939A6"/>
    <w:rsid w:val="00D946A7"/>
    <w:rsid w:val="00DA1252"/>
    <w:rsid w:val="00DA34B1"/>
    <w:rsid w:val="00DA3F2A"/>
    <w:rsid w:val="00DA49BF"/>
    <w:rsid w:val="00DA7344"/>
    <w:rsid w:val="00DB058D"/>
    <w:rsid w:val="00DB231E"/>
    <w:rsid w:val="00DB297C"/>
    <w:rsid w:val="00DB2DD7"/>
    <w:rsid w:val="00DB5610"/>
    <w:rsid w:val="00DB7CA9"/>
    <w:rsid w:val="00DC181A"/>
    <w:rsid w:val="00DC1D13"/>
    <w:rsid w:val="00DC5E6B"/>
    <w:rsid w:val="00DC6547"/>
    <w:rsid w:val="00DC6B17"/>
    <w:rsid w:val="00DC6B78"/>
    <w:rsid w:val="00DD0EB4"/>
    <w:rsid w:val="00DD19D1"/>
    <w:rsid w:val="00DD4D50"/>
    <w:rsid w:val="00DD59A0"/>
    <w:rsid w:val="00DD7716"/>
    <w:rsid w:val="00DD7C36"/>
    <w:rsid w:val="00DE0EDA"/>
    <w:rsid w:val="00DE0FF9"/>
    <w:rsid w:val="00DE2BCE"/>
    <w:rsid w:val="00DE374A"/>
    <w:rsid w:val="00DE39AA"/>
    <w:rsid w:val="00DE4A8C"/>
    <w:rsid w:val="00DE58E2"/>
    <w:rsid w:val="00DF0942"/>
    <w:rsid w:val="00DF3F5B"/>
    <w:rsid w:val="00DF40D3"/>
    <w:rsid w:val="00DF66B3"/>
    <w:rsid w:val="00E04327"/>
    <w:rsid w:val="00E05054"/>
    <w:rsid w:val="00E051EA"/>
    <w:rsid w:val="00E10E35"/>
    <w:rsid w:val="00E11DFE"/>
    <w:rsid w:val="00E13DEF"/>
    <w:rsid w:val="00E207EB"/>
    <w:rsid w:val="00E211AC"/>
    <w:rsid w:val="00E22C18"/>
    <w:rsid w:val="00E231E2"/>
    <w:rsid w:val="00E24D69"/>
    <w:rsid w:val="00E259B2"/>
    <w:rsid w:val="00E25D66"/>
    <w:rsid w:val="00E270C3"/>
    <w:rsid w:val="00E3099B"/>
    <w:rsid w:val="00E3399E"/>
    <w:rsid w:val="00E343DD"/>
    <w:rsid w:val="00E355D3"/>
    <w:rsid w:val="00E35683"/>
    <w:rsid w:val="00E361EC"/>
    <w:rsid w:val="00E41D56"/>
    <w:rsid w:val="00E42C06"/>
    <w:rsid w:val="00E43259"/>
    <w:rsid w:val="00E47EED"/>
    <w:rsid w:val="00E54264"/>
    <w:rsid w:val="00E54B1C"/>
    <w:rsid w:val="00E56449"/>
    <w:rsid w:val="00E57B76"/>
    <w:rsid w:val="00E619F0"/>
    <w:rsid w:val="00E629CE"/>
    <w:rsid w:val="00E67783"/>
    <w:rsid w:val="00E7013B"/>
    <w:rsid w:val="00E7046C"/>
    <w:rsid w:val="00E71680"/>
    <w:rsid w:val="00E71FDD"/>
    <w:rsid w:val="00E811C5"/>
    <w:rsid w:val="00E84024"/>
    <w:rsid w:val="00E93642"/>
    <w:rsid w:val="00E936F6"/>
    <w:rsid w:val="00E96A2E"/>
    <w:rsid w:val="00E971C4"/>
    <w:rsid w:val="00E97D6B"/>
    <w:rsid w:val="00EA5956"/>
    <w:rsid w:val="00EA5E12"/>
    <w:rsid w:val="00EA698D"/>
    <w:rsid w:val="00EA75D1"/>
    <w:rsid w:val="00EA7726"/>
    <w:rsid w:val="00EA7AD1"/>
    <w:rsid w:val="00EB1CD6"/>
    <w:rsid w:val="00EB357B"/>
    <w:rsid w:val="00EB6451"/>
    <w:rsid w:val="00EC1236"/>
    <w:rsid w:val="00EC243E"/>
    <w:rsid w:val="00EC6A43"/>
    <w:rsid w:val="00EC7457"/>
    <w:rsid w:val="00ED38B6"/>
    <w:rsid w:val="00ED3D1F"/>
    <w:rsid w:val="00ED6FB1"/>
    <w:rsid w:val="00EE0C48"/>
    <w:rsid w:val="00EE1682"/>
    <w:rsid w:val="00EE1BF5"/>
    <w:rsid w:val="00EE55D6"/>
    <w:rsid w:val="00EE60A0"/>
    <w:rsid w:val="00EE6D8C"/>
    <w:rsid w:val="00EE712F"/>
    <w:rsid w:val="00EE7391"/>
    <w:rsid w:val="00EF5124"/>
    <w:rsid w:val="00EF7BAD"/>
    <w:rsid w:val="00F03A24"/>
    <w:rsid w:val="00F16C11"/>
    <w:rsid w:val="00F16E01"/>
    <w:rsid w:val="00F21A33"/>
    <w:rsid w:val="00F234DF"/>
    <w:rsid w:val="00F27918"/>
    <w:rsid w:val="00F31ABF"/>
    <w:rsid w:val="00F3250B"/>
    <w:rsid w:val="00F332A4"/>
    <w:rsid w:val="00F33E6F"/>
    <w:rsid w:val="00F34AFC"/>
    <w:rsid w:val="00F35FC3"/>
    <w:rsid w:val="00F364A3"/>
    <w:rsid w:val="00F418BC"/>
    <w:rsid w:val="00F42006"/>
    <w:rsid w:val="00F44759"/>
    <w:rsid w:val="00F45AEC"/>
    <w:rsid w:val="00F50689"/>
    <w:rsid w:val="00F50D26"/>
    <w:rsid w:val="00F5111A"/>
    <w:rsid w:val="00F57762"/>
    <w:rsid w:val="00F61F2D"/>
    <w:rsid w:val="00F63A85"/>
    <w:rsid w:val="00F64A6F"/>
    <w:rsid w:val="00F66D43"/>
    <w:rsid w:val="00F6766C"/>
    <w:rsid w:val="00F703BD"/>
    <w:rsid w:val="00F74B22"/>
    <w:rsid w:val="00F7637D"/>
    <w:rsid w:val="00F83A18"/>
    <w:rsid w:val="00F849DC"/>
    <w:rsid w:val="00F8571E"/>
    <w:rsid w:val="00F90747"/>
    <w:rsid w:val="00F936CC"/>
    <w:rsid w:val="00F93912"/>
    <w:rsid w:val="00F97970"/>
    <w:rsid w:val="00F97C91"/>
    <w:rsid w:val="00FA0B59"/>
    <w:rsid w:val="00FA11FF"/>
    <w:rsid w:val="00FA1790"/>
    <w:rsid w:val="00FA37E5"/>
    <w:rsid w:val="00FA3B36"/>
    <w:rsid w:val="00FA3DC6"/>
    <w:rsid w:val="00FA44C9"/>
    <w:rsid w:val="00FA4A6A"/>
    <w:rsid w:val="00FA63E2"/>
    <w:rsid w:val="00FA6B09"/>
    <w:rsid w:val="00FA6D0B"/>
    <w:rsid w:val="00FA6F67"/>
    <w:rsid w:val="00FB10BD"/>
    <w:rsid w:val="00FB1D98"/>
    <w:rsid w:val="00FB671C"/>
    <w:rsid w:val="00FC044A"/>
    <w:rsid w:val="00FC0658"/>
    <w:rsid w:val="00FC0E46"/>
    <w:rsid w:val="00FC1D42"/>
    <w:rsid w:val="00FC3193"/>
    <w:rsid w:val="00FC55EA"/>
    <w:rsid w:val="00FC644B"/>
    <w:rsid w:val="00FD003A"/>
    <w:rsid w:val="00FD03B7"/>
    <w:rsid w:val="00FD2F17"/>
    <w:rsid w:val="00FD5D85"/>
    <w:rsid w:val="00FD6F18"/>
    <w:rsid w:val="00FE1E10"/>
    <w:rsid w:val="00FE532F"/>
    <w:rsid w:val="00FE5574"/>
    <w:rsid w:val="00FE635E"/>
    <w:rsid w:val="00FE64C8"/>
    <w:rsid w:val="00FF0F54"/>
    <w:rsid w:val="00FF1730"/>
    <w:rsid w:val="00FF4661"/>
    <w:rsid w:val="00FF6A32"/>
    <w:rsid w:val="00FF6BAB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6D6E4A"/>
  <w15:docId w15:val="{1BC185F8-4E00-4A05-8766-34D04CC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"/>
    <w:basedOn w:val="Normalny"/>
    <w:link w:val="AkapitzlistZnak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B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kapitzlist1">
    <w:name w:val="Akapit z listą1"/>
    <w:basedOn w:val="Normalny"/>
    <w:rsid w:val="00C174DB"/>
    <w:pPr>
      <w:spacing w:after="200" w:line="276" w:lineRule="auto"/>
      <w:ind w:left="720" w:firstLine="709"/>
      <w:jc w:val="both"/>
    </w:pPr>
    <w:rPr>
      <w:rFonts w:ascii="Calibri" w:eastAsia="Calibri" w:hAnsi="Calibri" w:cs="Calibri"/>
      <w:kern w:val="2"/>
      <w:lang w:eastAsia="ar-SA"/>
    </w:rPr>
  </w:style>
  <w:style w:type="paragraph" w:customStyle="1" w:styleId="Stopka1">
    <w:name w:val="Stopka1"/>
    <w:basedOn w:val="Normalny"/>
    <w:rsid w:val="001A6F5B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15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"/>
    <w:link w:val="Akapitzlist"/>
    <w:uiPriority w:val="34"/>
    <w:qFormat/>
    <w:locked/>
    <w:rsid w:val="00C031EC"/>
  </w:style>
  <w:style w:type="character" w:customStyle="1" w:styleId="Bodytext2">
    <w:name w:val="Body text (2)_"/>
    <w:basedOn w:val="Domylnaczcionkaakapitu"/>
    <w:link w:val="Bodytext20"/>
    <w:rsid w:val="00C031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031EC"/>
    <w:pPr>
      <w:widowControl w:val="0"/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069"/>
    <w:rPr>
      <w:vertAlign w:val="superscript"/>
    </w:rPr>
  </w:style>
  <w:style w:type="character" w:customStyle="1" w:styleId="Bodytext5">
    <w:name w:val="Body text (5)_"/>
    <w:basedOn w:val="Domylnaczcionkaakapitu"/>
    <w:link w:val="Bodytext50"/>
    <w:rsid w:val="00B52B3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B52B3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B52B3F"/>
    <w:pPr>
      <w:widowControl w:val="0"/>
      <w:shd w:val="clear" w:color="auto" w:fill="FFFFFF"/>
      <w:spacing w:before="300" w:after="180" w:line="288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prnowasol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tomys@pcprnowasol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cpr@powiat-nowos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omys@pcprnowasol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FDEF-119C-42DA-97CA-79910DF5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2343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Maciasowicz Anna</dc:creator>
  <cp:lastModifiedBy>Marian Tomys</cp:lastModifiedBy>
  <cp:revision>31</cp:revision>
  <cp:lastPrinted>2025-09-18T12:53:00Z</cp:lastPrinted>
  <dcterms:created xsi:type="dcterms:W3CDTF">2023-11-26T20:47:00Z</dcterms:created>
  <dcterms:modified xsi:type="dcterms:W3CDTF">2025-09-18T12:59:00Z</dcterms:modified>
</cp:coreProperties>
</file>